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3"/>
      </w:tblGrid>
      <w:tr w:rsidR="00F36C58" w:rsidTr="00F36C58">
        <w:tc>
          <w:tcPr>
            <w:tcW w:w="9853" w:type="dxa"/>
            <w:shd w:val="clear" w:color="auto" w:fill="auto"/>
          </w:tcPr>
          <w:p w:rsidR="00F36C58" w:rsidRPr="00F36C58" w:rsidRDefault="00F36C58" w:rsidP="001D312A">
            <w:pPr>
              <w:spacing w:after="0" w:line="240" w:lineRule="auto"/>
              <w:jc w:val="center"/>
              <w:rPr>
                <w:rFonts w:ascii="Times New Roman" w:hAnsi="Times New Roman" w:cs="Times New Roman"/>
                <w:color w:val="0C0000"/>
                <w:sz w:val="24"/>
                <w:szCs w:val="24"/>
                <w:lang w:val="kk-KZ"/>
              </w:rPr>
            </w:pPr>
            <w:bookmarkStart w:id="0" w:name="_GoBack"/>
            <w:bookmarkEnd w:id="0"/>
            <w:r>
              <w:rPr>
                <w:rFonts w:ascii="Times New Roman" w:hAnsi="Times New Roman" w:cs="Times New Roman"/>
                <w:color w:val="0C0000"/>
                <w:sz w:val="24"/>
                <w:szCs w:val="24"/>
                <w:lang w:val="kk-KZ"/>
              </w:rPr>
              <w:t>№ исх: 171   от: 19.04.2021</w:t>
            </w:r>
          </w:p>
        </w:tc>
      </w:tr>
    </w:tbl>
    <w:p w:rsidR="001D312A" w:rsidRPr="00B50D5C" w:rsidRDefault="001D312A" w:rsidP="001D312A">
      <w:pPr>
        <w:spacing w:after="0" w:line="240" w:lineRule="auto"/>
        <w:ind w:left="5670"/>
        <w:jc w:val="center"/>
        <w:rPr>
          <w:rFonts w:ascii="Times New Roman" w:hAnsi="Times New Roman" w:cs="Times New Roman"/>
          <w:b/>
          <w:sz w:val="24"/>
          <w:szCs w:val="24"/>
          <w:lang w:val="kk-KZ"/>
        </w:rPr>
      </w:pPr>
      <w:r w:rsidRPr="00B50D5C">
        <w:rPr>
          <w:rFonts w:ascii="Times New Roman" w:hAnsi="Times New Roman" w:cs="Times New Roman"/>
          <w:b/>
          <w:sz w:val="24"/>
          <w:szCs w:val="24"/>
          <w:lang w:val="kk-KZ"/>
        </w:rPr>
        <w:t>Приложение</w:t>
      </w:r>
    </w:p>
    <w:p w:rsidR="001D312A" w:rsidRPr="00B50D5C" w:rsidRDefault="001D312A"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lang w:val="kk-KZ"/>
        </w:rPr>
        <w:t>к приказу</w:t>
      </w:r>
      <w:r w:rsidRPr="00B50D5C">
        <w:rPr>
          <w:rFonts w:ascii="Times New Roman" w:hAnsi="Times New Roman" w:cs="Times New Roman"/>
          <w:b/>
          <w:sz w:val="24"/>
          <w:szCs w:val="24"/>
        </w:rPr>
        <w:t xml:space="preserve"> Министра </w:t>
      </w:r>
      <w:r w:rsidRPr="00B50D5C">
        <w:rPr>
          <w:rFonts w:ascii="Times New Roman" w:hAnsi="Times New Roman" w:cs="Times New Roman"/>
          <w:b/>
          <w:sz w:val="24"/>
          <w:szCs w:val="24"/>
          <w:lang w:val="kk-KZ"/>
        </w:rPr>
        <w:t>о</w:t>
      </w:r>
      <w:r w:rsidRPr="00B50D5C">
        <w:rPr>
          <w:rFonts w:ascii="Times New Roman" w:hAnsi="Times New Roman" w:cs="Times New Roman"/>
          <w:b/>
          <w:sz w:val="24"/>
          <w:szCs w:val="24"/>
        </w:rPr>
        <w:t xml:space="preserve">бразования </w:t>
      </w:r>
    </w:p>
    <w:p w:rsidR="001D312A" w:rsidRPr="00B50D5C" w:rsidRDefault="001D312A"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rPr>
        <w:t xml:space="preserve">и науки Республики Казахстан </w:t>
      </w:r>
    </w:p>
    <w:p w:rsidR="001D312A" w:rsidRPr="00B50D5C" w:rsidRDefault="001D312A"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rPr>
        <w:t>от «___» ___________ 202_ года</w:t>
      </w:r>
    </w:p>
    <w:p w:rsidR="001D312A" w:rsidRPr="00B50D5C" w:rsidRDefault="001D312A" w:rsidP="001D312A">
      <w:pPr>
        <w:spacing w:after="0" w:line="240" w:lineRule="auto"/>
        <w:ind w:left="5670"/>
        <w:rPr>
          <w:rFonts w:ascii="Times New Roman" w:hAnsi="Times New Roman" w:cs="Times New Roman"/>
          <w:sz w:val="24"/>
          <w:szCs w:val="24"/>
        </w:rPr>
      </w:pPr>
      <w:r w:rsidRPr="00B50D5C">
        <w:rPr>
          <w:rFonts w:ascii="Times New Roman" w:hAnsi="Times New Roman" w:cs="Times New Roman"/>
          <w:b/>
          <w:sz w:val="24"/>
          <w:szCs w:val="24"/>
        </w:rPr>
        <w:t>№ ______</w:t>
      </w:r>
    </w:p>
    <w:p w:rsidR="001D312A" w:rsidRPr="00B50D5C" w:rsidRDefault="001D312A" w:rsidP="00FF2922">
      <w:pPr>
        <w:spacing w:after="0" w:line="240" w:lineRule="auto"/>
        <w:jc w:val="right"/>
        <w:rPr>
          <w:rFonts w:ascii="Times New Roman" w:hAnsi="Times New Roman" w:cs="Times New Roman"/>
          <w:b/>
          <w:sz w:val="24"/>
          <w:szCs w:val="24"/>
          <w:lang w:val="kk-KZ"/>
        </w:rPr>
      </w:pPr>
    </w:p>
    <w:p w:rsidR="001D312A" w:rsidRPr="00B50D5C" w:rsidRDefault="001D312A" w:rsidP="00FF2922">
      <w:pPr>
        <w:spacing w:after="0" w:line="240" w:lineRule="auto"/>
        <w:jc w:val="right"/>
        <w:rPr>
          <w:rFonts w:ascii="Times New Roman" w:hAnsi="Times New Roman" w:cs="Times New Roman"/>
          <w:b/>
          <w:sz w:val="24"/>
          <w:szCs w:val="24"/>
          <w:lang w:val="kk-KZ"/>
        </w:rPr>
      </w:pPr>
    </w:p>
    <w:p w:rsidR="00F236E1" w:rsidRPr="00B50D5C" w:rsidRDefault="00FF2922" w:rsidP="001D312A">
      <w:pPr>
        <w:spacing w:after="0" w:line="240" w:lineRule="auto"/>
        <w:ind w:left="5954"/>
        <w:jc w:val="center"/>
        <w:rPr>
          <w:rFonts w:ascii="Times New Roman" w:hAnsi="Times New Roman" w:cs="Times New Roman"/>
          <w:b/>
          <w:sz w:val="24"/>
          <w:szCs w:val="24"/>
        </w:rPr>
      </w:pPr>
      <w:r w:rsidRPr="00B50D5C">
        <w:rPr>
          <w:rFonts w:ascii="Times New Roman" w:hAnsi="Times New Roman" w:cs="Times New Roman"/>
          <w:b/>
          <w:sz w:val="24"/>
          <w:szCs w:val="24"/>
        </w:rPr>
        <w:t>УТВЕРЖДЕН</w:t>
      </w:r>
    </w:p>
    <w:p w:rsidR="00FF2922" w:rsidRPr="00B50D5C" w:rsidRDefault="001D312A"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lang w:val="kk-KZ"/>
        </w:rPr>
        <w:t>п</w:t>
      </w:r>
      <w:r w:rsidR="00FF2922" w:rsidRPr="00B50D5C">
        <w:rPr>
          <w:rFonts w:ascii="Times New Roman" w:hAnsi="Times New Roman" w:cs="Times New Roman"/>
          <w:b/>
          <w:sz w:val="24"/>
          <w:szCs w:val="24"/>
        </w:rPr>
        <w:t xml:space="preserve">риказом Министра образования </w:t>
      </w:r>
    </w:p>
    <w:p w:rsidR="00FF2922" w:rsidRPr="00B50D5C" w:rsidRDefault="00FF2922"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rPr>
        <w:t xml:space="preserve">и науки Республики Казахстан </w:t>
      </w:r>
    </w:p>
    <w:p w:rsidR="00FF2922" w:rsidRPr="00B50D5C" w:rsidRDefault="00FF2922" w:rsidP="001D312A">
      <w:pPr>
        <w:spacing w:after="0" w:line="240" w:lineRule="auto"/>
        <w:ind w:left="5670"/>
        <w:rPr>
          <w:rFonts w:ascii="Times New Roman" w:hAnsi="Times New Roman" w:cs="Times New Roman"/>
          <w:b/>
          <w:sz w:val="24"/>
          <w:szCs w:val="24"/>
        </w:rPr>
      </w:pPr>
      <w:r w:rsidRPr="00B50D5C">
        <w:rPr>
          <w:rFonts w:ascii="Times New Roman" w:hAnsi="Times New Roman" w:cs="Times New Roman"/>
          <w:b/>
          <w:sz w:val="24"/>
          <w:szCs w:val="24"/>
        </w:rPr>
        <w:t>от «___» ___________ 202_ года</w:t>
      </w:r>
    </w:p>
    <w:p w:rsidR="00FF2922" w:rsidRPr="00B50D5C" w:rsidRDefault="00FF2922" w:rsidP="001D312A">
      <w:pPr>
        <w:spacing w:after="0" w:line="240" w:lineRule="auto"/>
        <w:ind w:left="5670"/>
        <w:rPr>
          <w:rFonts w:ascii="Times New Roman" w:hAnsi="Times New Roman" w:cs="Times New Roman"/>
          <w:sz w:val="24"/>
          <w:szCs w:val="24"/>
        </w:rPr>
      </w:pPr>
      <w:r w:rsidRPr="00B50D5C">
        <w:rPr>
          <w:rFonts w:ascii="Times New Roman" w:hAnsi="Times New Roman" w:cs="Times New Roman"/>
          <w:b/>
          <w:sz w:val="24"/>
          <w:szCs w:val="24"/>
        </w:rPr>
        <w:t>№ ______</w:t>
      </w:r>
    </w:p>
    <w:p w:rsidR="00BB11D4" w:rsidRPr="00B50D5C" w:rsidRDefault="00BB11D4" w:rsidP="00FF2922">
      <w:pPr>
        <w:spacing w:after="0" w:line="240" w:lineRule="auto"/>
        <w:jc w:val="center"/>
        <w:rPr>
          <w:rFonts w:ascii="Times New Roman" w:hAnsi="Times New Roman" w:cs="Times New Roman"/>
          <w:b/>
          <w:sz w:val="24"/>
          <w:szCs w:val="24"/>
          <w:lang w:val="kk-KZ"/>
        </w:rPr>
      </w:pPr>
    </w:p>
    <w:p w:rsidR="00BB11D4" w:rsidRPr="00B50D5C" w:rsidRDefault="00BB11D4" w:rsidP="00FF2922">
      <w:pPr>
        <w:spacing w:after="0" w:line="240" w:lineRule="auto"/>
        <w:jc w:val="center"/>
        <w:rPr>
          <w:rFonts w:ascii="Times New Roman" w:hAnsi="Times New Roman" w:cs="Times New Roman"/>
          <w:b/>
          <w:sz w:val="24"/>
          <w:szCs w:val="24"/>
        </w:rPr>
      </w:pPr>
      <w:r w:rsidRPr="00B50D5C">
        <w:rPr>
          <w:rFonts w:ascii="Times New Roman" w:hAnsi="Times New Roman" w:cs="Times New Roman"/>
          <w:b/>
          <w:sz w:val="24"/>
          <w:szCs w:val="24"/>
        </w:rPr>
        <w:t xml:space="preserve">КОДЕКС КОРПОРАТИВНОГО УПРАВЛЕНИЯ </w:t>
      </w:r>
    </w:p>
    <w:p w:rsidR="00FF2922" w:rsidRPr="00B50D5C" w:rsidRDefault="00FF2922" w:rsidP="00FF2922">
      <w:pPr>
        <w:spacing w:after="0" w:line="240" w:lineRule="auto"/>
        <w:jc w:val="center"/>
        <w:rPr>
          <w:rFonts w:ascii="Times New Roman" w:hAnsi="Times New Roman" w:cs="Times New Roman"/>
          <w:b/>
          <w:sz w:val="24"/>
          <w:szCs w:val="24"/>
        </w:rPr>
      </w:pPr>
      <w:r w:rsidRPr="00B50D5C">
        <w:rPr>
          <w:rFonts w:ascii="Times New Roman" w:hAnsi="Times New Roman" w:cs="Times New Roman"/>
          <w:b/>
          <w:sz w:val="24"/>
          <w:szCs w:val="24"/>
        </w:rPr>
        <w:t>некоммерческого акционерного общества в сфере высшего и послевузовского образования</w:t>
      </w:r>
    </w:p>
    <w:p w:rsidR="00FF2922" w:rsidRPr="00B50D5C" w:rsidRDefault="00FF2922" w:rsidP="00FF2922">
      <w:pPr>
        <w:spacing w:after="0" w:line="240" w:lineRule="auto"/>
        <w:jc w:val="center"/>
        <w:rPr>
          <w:rFonts w:ascii="Times New Roman" w:hAnsi="Times New Roman" w:cs="Times New Roman"/>
          <w:sz w:val="24"/>
          <w:szCs w:val="24"/>
        </w:rPr>
      </w:pPr>
    </w:p>
    <w:p w:rsidR="00FF2922" w:rsidRPr="00B50D5C" w:rsidRDefault="00BB11D4" w:rsidP="007709E1">
      <w:pPr>
        <w:pStyle w:val="a3"/>
        <w:spacing w:after="0" w:line="240" w:lineRule="auto"/>
        <w:ind w:left="0"/>
        <w:jc w:val="center"/>
        <w:rPr>
          <w:rFonts w:ascii="Times New Roman" w:hAnsi="Times New Roman" w:cs="Times New Roman"/>
          <w:b/>
          <w:sz w:val="24"/>
          <w:szCs w:val="24"/>
        </w:rPr>
      </w:pPr>
      <w:r w:rsidRPr="00B50D5C">
        <w:rPr>
          <w:rFonts w:ascii="Times New Roman" w:hAnsi="Times New Roman" w:cs="Times New Roman"/>
          <w:b/>
          <w:sz w:val="24"/>
          <w:szCs w:val="24"/>
        </w:rPr>
        <w:t xml:space="preserve">Глава </w:t>
      </w:r>
      <w:r w:rsidR="00FF2922" w:rsidRPr="00B50D5C">
        <w:rPr>
          <w:rFonts w:ascii="Times New Roman" w:hAnsi="Times New Roman" w:cs="Times New Roman"/>
          <w:b/>
          <w:sz w:val="24"/>
          <w:szCs w:val="24"/>
        </w:rPr>
        <w:t>1.</w:t>
      </w:r>
      <w:r w:rsidR="00BE666D" w:rsidRPr="00B50D5C">
        <w:rPr>
          <w:rFonts w:ascii="Times New Roman" w:hAnsi="Times New Roman" w:cs="Times New Roman"/>
          <w:b/>
          <w:sz w:val="24"/>
          <w:szCs w:val="24"/>
          <w:lang w:val="kk-KZ"/>
        </w:rPr>
        <w:t xml:space="preserve"> </w:t>
      </w:r>
      <w:r w:rsidR="00FF2922" w:rsidRPr="00B50D5C">
        <w:rPr>
          <w:rFonts w:ascii="Times New Roman" w:hAnsi="Times New Roman" w:cs="Times New Roman"/>
          <w:b/>
          <w:sz w:val="24"/>
          <w:szCs w:val="24"/>
        </w:rPr>
        <w:t>Общие положения</w:t>
      </w:r>
    </w:p>
    <w:p w:rsidR="00FF2922" w:rsidRPr="00B50D5C" w:rsidRDefault="00FF2922" w:rsidP="00A83F74">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Кодекс корпоративного управления некоммерческого акционерного общества в сфере высшего и послевузовского образования (далее </w:t>
      </w:r>
      <w:r w:rsidR="00BE666D" w:rsidRPr="00B50D5C">
        <w:rPr>
          <w:rFonts w:ascii="Times New Roman" w:hAnsi="Times New Roman" w:cs="Times New Roman"/>
          <w:sz w:val="24"/>
          <w:szCs w:val="24"/>
        </w:rPr>
        <w:t>–</w:t>
      </w:r>
      <w:r w:rsidRPr="00B50D5C">
        <w:rPr>
          <w:rFonts w:ascii="Times New Roman" w:hAnsi="Times New Roman" w:cs="Times New Roman"/>
          <w:sz w:val="24"/>
          <w:szCs w:val="24"/>
        </w:rPr>
        <w:t xml:space="preserve"> Кодекс) является сводом правил и рекомендаций, которым некоммерческое акционерное общество в сфере высшего и послевузовского образования (далее - Общество) следует в процессе своей деятельности в отношениях внутри Общества и с другими заинтересованными лицами.</w:t>
      </w:r>
    </w:p>
    <w:p w:rsidR="00FF2922" w:rsidRPr="00B50D5C" w:rsidRDefault="00FF2922"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Кодекс разработан в соответствии с Законом Республики Казахстан «Об акционерных обществах</w:t>
      </w:r>
      <w:r w:rsidR="00257F33" w:rsidRPr="00B50D5C">
        <w:rPr>
          <w:rFonts w:ascii="Times New Roman" w:hAnsi="Times New Roman" w:cs="Times New Roman"/>
          <w:sz w:val="24"/>
          <w:szCs w:val="24"/>
        </w:rPr>
        <w:t>.</w:t>
      </w:r>
    </w:p>
    <w:p w:rsidR="00257F33" w:rsidRPr="00B50D5C" w:rsidRDefault="00257F33" w:rsidP="00A83F74">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Целями настоящего Кодекса являются обеспечение прозрачности и эффективности управления</w:t>
      </w:r>
      <w:r w:rsidR="00E05673" w:rsidRPr="00B50D5C">
        <w:rPr>
          <w:rFonts w:ascii="Times New Roman" w:hAnsi="Times New Roman" w:cs="Times New Roman"/>
          <w:sz w:val="24"/>
          <w:szCs w:val="24"/>
        </w:rPr>
        <w:t xml:space="preserve"> в Обществе и его приверженность следовать стандартам надлежащего корпоративного управления при осуществлении своей деятельности.</w:t>
      </w:r>
    </w:p>
    <w:p w:rsidR="00EE297C" w:rsidRPr="00B50D5C" w:rsidRDefault="00EE297C" w:rsidP="00A83F74">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При осуществлении своей деятельности Общество обеспечивает:</w:t>
      </w:r>
    </w:p>
    <w:p w:rsidR="00EE297C" w:rsidRPr="00B50D5C" w:rsidRDefault="00EE297C" w:rsidP="00A83F74">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bookmarkStart w:id="1" w:name="z52"/>
      <w:r w:rsidRPr="00B50D5C">
        <w:rPr>
          <w:rFonts w:ascii="Times New Roman" w:hAnsi="Times New Roman" w:cs="Times New Roman"/>
          <w:color w:val="000000"/>
          <w:sz w:val="24"/>
          <w:szCs w:val="24"/>
        </w:rPr>
        <w:t>управление Обществом с соблюдением принципа законности и надлежащим уровнем ответственности, разграничением полномочий, подотчетности и эффективности;</w:t>
      </w:r>
    </w:p>
    <w:p w:rsidR="00EE297C" w:rsidRPr="00B50D5C" w:rsidRDefault="00EE297C" w:rsidP="00A83F74">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bookmarkStart w:id="2" w:name="z53"/>
      <w:bookmarkEnd w:id="1"/>
      <w:r w:rsidRPr="00B50D5C">
        <w:rPr>
          <w:rFonts w:ascii="Times New Roman" w:hAnsi="Times New Roman" w:cs="Times New Roman"/>
          <w:color w:val="000000"/>
          <w:sz w:val="24"/>
          <w:szCs w:val="24"/>
        </w:rPr>
        <w:t>систему управления рисками и внутреннего контроля;</w:t>
      </w:r>
    </w:p>
    <w:p w:rsidR="00EE297C" w:rsidRPr="00B50D5C" w:rsidRDefault="00EE297C" w:rsidP="00A83F74">
      <w:pPr>
        <w:pStyle w:val="a3"/>
        <w:numPr>
          <w:ilvl w:val="0"/>
          <w:numId w:val="2"/>
        </w:numPr>
        <w:tabs>
          <w:tab w:val="left" w:pos="851"/>
        </w:tabs>
        <w:spacing w:after="0" w:line="240" w:lineRule="auto"/>
        <w:ind w:left="0" w:firstLine="567"/>
        <w:jc w:val="both"/>
        <w:rPr>
          <w:rFonts w:ascii="Times New Roman" w:hAnsi="Times New Roman" w:cs="Times New Roman"/>
          <w:sz w:val="24"/>
          <w:szCs w:val="24"/>
        </w:rPr>
      </w:pPr>
      <w:bookmarkStart w:id="3" w:name="z54"/>
      <w:bookmarkEnd w:id="2"/>
      <w:r w:rsidRPr="00B50D5C">
        <w:rPr>
          <w:rFonts w:ascii="Times New Roman" w:hAnsi="Times New Roman" w:cs="Times New Roman"/>
          <w:color w:val="000000"/>
          <w:sz w:val="24"/>
          <w:szCs w:val="24"/>
        </w:rPr>
        <w:t>исключение конфликта интересов.</w:t>
      </w:r>
    </w:p>
    <w:bookmarkEnd w:id="3"/>
    <w:p w:rsidR="00EE297C" w:rsidRPr="00B50D5C" w:rsidRDefault="001D1D36" w:rsidP="00A83F74">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Контроль за исполнением Обществом настоящего Кодекса возлагается на Совет директоров Общества. Корпоративный секретарь ведет мониторинг и консультирует членов </w:t>
      </w:r>
      <w:r w:rsidR="007709E1" w:rsidRPr="00B50D5C">
        <w:rPr>
          <w:rFonts w:ascii="Times New Roman" w:hAnsi="Times New Roman" w:cs="Times New Roman"/>
          <w:sz w:val="24"/>
          <w:szCs w:val="24"/>
        </w:rPr>
        <w:t xml:space="preserve">Совета </w:t>
      </w:r>
      <w:r w:rsidRPr="00B50D5C">
        <w:rPr>
          <w:rFonts w:ascii="Times New Roman" w:hAnsi="Times New Roman" w:cs="Times New Roman"/>
          <w:sz w:val="24"/>
          <w:szCs w:val="24"/>
        </w:rPr>
        <w:t xml:space="preserve">директоров и Правление Общества по вопросам надлежащего соблюдения настоящего Кодекса, </w:t>
      </w:r>
      <w:r w:rsidR="003B76AF" w:rsidRPr="00B50D5C">
        <w:rPr>
          <w:rFonts w:ascii="Times New Roman" w:hAnsi="Times New Roman" w:cs="Times New Roman"/>
          <w:sz w:val="24"/>
          <w:szCs w:val="24"/>
        </w:rPr>
        <w:t xml:space="preserve">не реже одного раза в год по собственной инициативе </w:t>
      </w:r>
      <w:r w:rsidRPr="00B50D5C">
        <w:rPr>
          <w:rFonts w:ascii="Times New Roman" w:hAnsi="Times New Roman" w:cs="Times New Roman"/>
          <w:sz w:val="24"/>
          <w:szCs w:val="24"/>
        </w:rPr>
        <w:t>формирует отчет о соблюдении/</w:t>
      </w:r>
      <w:r w:rsidR="00435D3B" w:rsidRPr="00B50D5C">
        <w:rPr>
          <w:rFonts w:ascii="Times New Roman" w:hAnsi="Times New Roman" w:cs="Times New Roman"/>
          <w:sz w:val="24"/>
          <w:szCs w:val="24"/>
        </w:rPr>
        <w:t xml:space="preserve">несоблюдении его принципов и положений. В последующем данный отчет утверждается </w:t>
      </w:r>
      <w:r w:rsidR="007709E1" w:rsidRPr="00B50D5C">
        <w:rPr>
          <w:rFonts w:ascii="Times New Roman" w:hAnsi="Times New Roman" w:cs="Times New Roman"/>
          <w:sz w:val="24"/>
          <w:szCs w:val="24"/>
        </w:rPr>
        <w:t xml:space="preserve">Советом </w:t>
      </w:r>
      <w:r w:rsidR="00435D3B" w:rsidRPr="00B50D5C">
        <w:rPr>
          <w:rFonts w:ascii="Times New Roman" w:hAnsi="Times New Roman" w:cs="Times New Roman"/>
          <w:sz w:val="24"/>
          <w:szCs w:val="24"/>
        </w:rPr>
        <w:t>директоров и включается в состав годового отчета Общества, при его наличии.</w:t>
      </w:r>
    </w:p>
    <w:p w:rsidR="00435D3B" w:rsidRPr="00B50D5C" w:rsidRDefault="00435D3B" w:rsidP="00A83F74">
      <w:pPr>
        <w:pStyle w:val="a3"/>
        <w:numPr>
          <w:ilvl w:val="0"/>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Случаи несоблюдения положений настоящего Кодекса рассматриваются на заседаниях соответствующих Комитетов и Советом директоров с принятием соответствующих решений, направленных на дальнейшее совершенствование корпоративного управления в Обществе.</w:t>
      </w:r>
    </w:p>
    <w:p w:rsidR="00E05673" w:rsidRPr="00B50D5C" w:rsidRDefault="00E05673" w:rsidP="00A83F74">
      <w:pPr>
        <w:pStyle w:val="a4"/>
        <w:numPr>
          <w:ilvl w:val="0"/>
          <w:numId w:val="1"/>
        </w:numPr>
        <w:shd w:val="clear" w:color="auto" w:fill="FFFFFF"/>
        <w:tabs>
          <w:tab w:val="left" w:pos="851"/>
        </w:tabs>
        <w:spacing w:before="0" w:beforeAutospacing="0" w:after="0" w:afterAutospacing="0"/>
        <w:ind w:left="0" w:firstLine="567"/>
        <w:jc w:val="both"/>
        <w:textAlignment w:val="baseline"/>
      </w:pPr>
      <w:r w:rsidRPr="00B50D5C">
        <w:t>В настоящем Кодексе используются следующие основные понятия:</w:t>
      </w:r>
    </w:p>
    <w:p w:rsidR="00435D3B" w:rsidRPr="00B50D5C" w:rsidRDefault="00435D3B" w:rsidP="00A83F74">
      <w:pPr>
        <w:pStyle w:val="a4"/>
        <w:numPr>
          <w:ilvl w:val="1"/>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t>должностное лицо – член Совета директоров, член Правления;</w:t>
      </w:r>
    </w:p>
    <w:p w:rsidR="00435D3B" w:rsidRPr="00B50D5C" w:rsidRDefault="00435D3B" w:rsidP="00A83F74">
      <w:pPr>
        <w:pStyle w:val="a4"/>
        <w:numPr>
          <w:ilvl w:val="1"/>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t>дочерняя организация – юридическое лицо, преобладающую часть уставного капитала которого сформировало другое юридическое лицо (далее – материнская организация);</w:t>
      </w:r>
    </w:p>
    <w:p w:rsidR="00435D3B" w:rsidRPr="00B50D5C" w:rsidRDefault="00435D3B" w:rsidP="00A83F74">
      <w:pPr>
        <w:pStyle w:val="a4"/>
        <w:numPr>
          <w:ilvl w:val="1"/>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t xml:space="preserve">Единственный акционер – высший орган Общества </w:t>
      </w:r>
      <w:r w:rsidR="00A83F74" w:rsidRPr="00B50D5C">
        <w:rPr>
          <w:color w:val="000000"/>
          <w:spacing w:val="2"/>
        </w:rPr>
        <w:t>–</w:t>
      </w:r>
      <w:r w:rsidRPr="00B50D5C">
        <w:rPr>
          <w:color w:val="000000"/>
          <w:spacing w:val="2"/>
        </w:rPr>
        <w:t xml:space="preserve"> Министерство образования и науки Республики Казахстан;</w:t>
      </w:r>
    </w:p>
    <w:p w:rsidR="00435D3B" w:rsidRPr="00B50D5C" w:rsidRDefault="00435D3B" w:rsidP="00A83F74">
      <w:pPr>
        <w:pStyle w:val="a4"/>
        <w:numPr>
          <w:ilvl w:val="1"/>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lastRenderedPageBreak/>
        <w:t>зависимая организация – юридическое лицо признается зависимым, если другое (участвующее, преобладающее) юридическое лицо имеет более двадцати процентов его голосующих акций (долей участия);</w:t>
      </w:r>
    </w:p>
    <w:p w:rsidR="00435D3B" w:rsidRPr="00B50D5C" w:rsidRDefault="00435D3B" w:rsidP="00A83F74">
      <w:pPr>
        <w:pStyle w:val="a4"/>
        <w:numPr>
          <w:ilvl w:val="1"/>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t>заинтересованные стороны – физические лица, юридические лица, группы физических или юридических лиц, которые оказывают влияние или могут испытывать влияние деятельности Общества, их продуктов или услуг и связанных с этим действий в силу норм законодательства, заключенных договоров (контрактов) или косвенно (опосредованно); основными представителями заинтересованных сторон являются акционеры, работники, клиенты, поставщики, государственные органы, дочерние и зависимые организации, держатели облигаций, кредиторы, инвесторы, общественные организации, население регионов, в которых осуществляется деятельность Общества;</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корпоративный конфликт – разногласия или спор между Единственным акционером и органами Общества</w:t>
      </w:r>
      <w:r w:rsidR="00A83F74" w:rsidRPr="00B50D5C">
        <w:rPr>
          <w:color w:val="000000"/>
          <w:spacing w:val="2"/>
          <w:lang w:val="kk-KZ"/>
        </w:rPr>
        <w:t>,</w:t>
      </w:r>
      <w:r w:rsidRPr="00B50D5C">
        <w:rPr>
          <w:color w:val="000000"/>
          <w:spacing w:val="2"/>
        </w:rPr>
        <w:t xml:space="preserve"> членами Совета директоров и Правления (единоличного исполнительного органа), руководителем Службы внутреннего аудита, Корпоративным секретарем;</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 xml:space="preserve">ключевые показатели (индикаторы) деятельности (далее – </w:t>
      </w:r>
      <w:r w:rsidR="004834D4">
        <w:rPr>
          <w:color w:val="000000"/>
          <w:lang w:val="en-US"/>
        </w:rPr>
        <w:t>KPI</w:t>
      </w:r>
      <w:r w:rsidRPr="00B50D5C">
        <w:rPr>
          <w:color w:val="000000"/>
          <w:spacing w:val="2"/>
        </w:rPr>
        <w:t xml:space="preserve">) – показатели характеризующие уровень эффективности деятельности Общества, должностных лиц и работников Общества, которые позволяют оценить эффективность их деятельности. </w:t>
      </w:r>
      <w:r w:rsidR="004834D4">
        <w:rPr>
          <w:color w:val="000000"/>
          <w:lang w:val="en-US"/>
        </w:rPr>
        <w:t>KPI</w:t>
      </w:r>
      <w:r w:rsidRPr="00B50D5C">
        <w:rPr>
          <w:color w:val="000000"/>
          <w:spacing w:val="2"/>
        </w:rPr>
        <w:t xml:space="preserve"> имеют количественное </w:t>
      </w:r>
      <w:r w:rsidR="00532631" w:rsidRPr="00B50D5C">
        <w:rPr>
          <w:color w:val="000000"/>
          <w:spacing w:val="2"/>
        </w:rPr>
        <w:t xml:space="preserve">и качественное </w:t>
      </w:r>
      <w:r w:rsidRPr="00B50D5C">
        <w:rPr>
          <w:color w:val="000000"/>
          <w:spacing w:val="2"/>
        </w:rPr>
        <w:t>значение, утверждаемое для Общества в составе стратегии развития и/или плана развития Общества, либо утверждаемое дифференцированно для каждого работника Общества и соответствующее результатам их деятельности за планируемые и отчетные периоды;</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 xml:space="preserve">Корпоративный секретарь – работник Общества, не являющийся членом Совета директоров и (или) исполнительного органа Общества, который назначен Советом директоров Общества и подотчетен </w:t>
      </w:r>
      <w:r w:rsidR="00480183" w:rsidRPr="00B50D5C">
        <w:rPr>
          <w:color w:val="000000"/>
          <w:spacing w:val="2"/>
        </w:rPr>
        <w:t xml:space="preserve">исключительно </w:t>
      </w:r>
      <w:r w:rsidRPr="00B50D5C">
        <w:rPr>
          <w:color w:val="000000"/>
          <w:spacing w:val="2"/>
        </w:rPr>
        <w:t>ему, а также в рамках своей деятельности контролирует подготовку и проведение заседаний Совета директоров Общества, обеспечивает формирование материалов к заседанию Совета директоров Общества, ведет контроль за обеспечением доступа к ним. Компетенция и деятельность Корпоративного секретаря определяются внутренними документами Общества;</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корпоративные события – события, оказывающие существенное влияние на деятельность Общества, затрагивающие интересы Единственного акционера и инвесторов Общества, определенные Законами Республики Казахстан «Об акционерных обществах», «О бухгалтерском учете и финансовой отчетности», «О рынке ценных бумаг», а также Уставом Общества;</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независимый директор – член Совета директоров, который не является аффилиированным лицом данного Общества и не являлся им в течение трех лет, предшествовавших его избранию в Совет директоров (за исключением случая его пребывания на должности независимого директора данного Общества), не является аффилиированным лицом по отношению к аффилиированным лицам данного Общества; не связан подчиненностью с должностными лицами данного Общества– аффилированных лиц данного Общества и не был связан подчиненностью с данными лицами в течение трех лет, предшествовавших его избранию в совет директоров; не является государственным служащим; не является представителем Единственного акционера на заседаниях органов данного Общества и не являлся им в течение трех лет, предшествовавших его избранию в Совет директоров; не участвует в аудите данного Общества в качестве аудитора, работающего в составе аудиторской организации, и не участвовал в таком аудите в течение трех лет, предшествовавших его избранию в совет директоров;</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организации – юридические лица, более пятидесяти процентов голосующих акций (долей участия) в уставном капитале которых прямо или косвенно принадлежат Обществу на праве собственности или доверительного управления;</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партнеры – поставщики и подрядчики, партнеры в совместных проектах;</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lastRenderedPageBreak/>
        <w:t>план развития – документ, определяющий основные направления деятельности, показатели финансово-хозяйственной деятельности и ключевые показатели деятельности Общества на пятилетний период, утверждаемый Советом директоров;</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Правление</w:t>
      </w:r>
      <w:r w:rsidR="00A31DD1" w:rsidRPr="00B50D5C">
        <w:rPr>
          <w:color w:val="000000"/>
          <w:spacing w:val="2"/>
        </w:rPr>
        <w:t xml:space="preserve"> </w:t>
      </w:r>
      <w:r w:rsidRPr="00B50D5C">
        <w:rPr>
          <w:color w:val="000000"/>
          <w:spacing w:val="2"/>
        </w:rPr>
        <w:t xml:space="preserve"> – исполнительный орган Общества, выступающий коллегиально;</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Совет директоров – орган управления в Обществе, который образуется путем избрания его членов Единственным акционером Общества, отвечающий за общее руководство и контроль за деятельностью Общества и Правления;</w:t>
      </w:r>
    </w:p>
    <w:p w:rsidR="00435D3B" w:rsidRPr="00B50D5C" w:rsidRDefault="00435D3B" w:rsidP="00A83F74">
      <w:pPr>
        <w:pStyle w:val="a4"/>
        <w:numPr>
          <w:ilvl w:val="1"/>
          <w:numId w:val="1"/>
        </w:numPr>
        <w:shd w:val="clear" w:color="auto" w:fill="FFFFFF"/>
        <w:tabs>
          <w:tab w:val="left" w:pos="993"/>
        </w:tabs>
        <w:spacing w:before="0" w:beforeAutospacing="0" w:after="0" w:afterAutospacing="0"/>
        <w:ind w:left="0" w:firstLine="567"/>
        <w:jc w:val="both"/>
        <w:textAlignment w:val="baseline"/>
        <w:rPr>
          <w:color w:val="000000"/>
          <w:spacing w:val="2"/>
        </w:rPr>
      </w:pPr>
      <w:r w:rsidRPr="00B50D5C">
        <w:rPr>
          <w:color w:val="000000"/>
          <w:spacing w:val="2"/>
        </w:rPr>
        <w:t>стратегия развития (стратегический план развития) – документ, определяющий и обосновывающий миссию, видение, стратегические цели, задачи и ключевые показатели деятельности Общества на пятилетний период, утверждаемый Советом директоров;</w:t>
      </w:r>
    </w:p>
    <w:p w:rsidR="00435D3B" w:rsidRPr="00B50D5C" w:rsidRDefault="00435D3B" w:rsidP="0097758F">
      <w:pPr>
        <w:pStyle w:val="a4"/>
        <w:numPr>
          <w:ilvl w:val="1"/>
          <w:numId w:val="1"/>
        </w:numPr>
        <w:shd w:val="clear" w:color="auto" w:fill="FFFFFF"/>
        <w:tabs>
          <w:tab w:val="left" w:pos="1134"/>
        </w:tabs>
        <w:spacing w:before="0" w:beforeAutospacing="0" w:after="0" w:afterAutospacing="0"/>
        <w:ind w:left="0" w:firstLine="567"/>
        <w:jc w:val="both"/>
        <w:textAlignment w:val="baseline"/>
        <w:rPr>
          <w:color w:val="000000"/>
          <w:spacing w:val="2"/>
        </w:rPr>
      </w:pPr>
      <w:r w:rsidRPr="00B50D5C">
        <w:rPr>
          <w:color w:val="000000"/>
          <w:spacing w:val="2"/>
        </w:rPr>
        <w:t>устойчивое развитие – это развитие, при котором Общество управляет влиянием своей деятельности на окружающую среду, экономику, общество и принимают решения с учетом соблюдения интересов заинтересованных сторон. Устойчивое развитие должно отвечать потребностям нынешнего поколения, не лишая будущие поколения возможности удовлетворять свои потребности;</w:t>
      </w:r>
    </w:p>
    <w:p w:rsidR="00435D3B" w:rsidRPr="00B50D5C" w:rsidRDefault="00435D3B" w:rsidP="0097758F">
      <w:pPr>
        <w:pStyle w:val="a4"/>
        <w:numPr>
          <w:ilvl w:val="1"/>
          <w:numId w:val="1"/>
        </w:numPr>
        <w:shd w:val="clear" w:color="auto" w:fill="FFFFFF"/>
        <w:tabs>
          <w:tab w:val="left" w:pos="1134"/>
        </w:tabs>
        <w:spacing w:before="0" w:beforeAutospacing="0" w:after="0" w:afterAutospacing="0"/>
        <w:ind w:left="0" w:firstLine="567"/>
        <w:jc w:val="both"/>
        <w:textAlignment w:val="baseline"/>
        <w:rPr>
          <w:color w:val="000000"/>
          <w:spacing w:val="2"/>
        </w:rPr>
      </w:pPr>
      <w:r w:rsidRPr="00B50D5C">
        <w:rPr>
          <w:color w:val="000000"/>
          <w:spacing w:val="2"/>
        </w:rPr>
        <w:t xml:space="preserve">фидуциарные обязательства – обязательства, принимаемые на себя каким-либо лицом, осуществляющим свою профессиональную деятельность в пользу другого лица. Имеются две основные фидуциарные обязанности: добросовестность и разумность. Обязанность добросовестности проявляется в том, что в случае конфликта интересов субъект данной обязанности должен действовать исключительно в интересах Общества. </w:t>
      </w:r>
      <w:r w:rsidR="00661BB1" w:rsidRPr="00B50D5C">
        <w:rPr>
          <w:color w:val="000000"/>
          <w:spacing w:val="2"/>
          <w:lang w:val="kk-KZ"/>
        </w:rPr>
        <w:t xml:space="preserve">    </w:t>
      </w:r>
      <w:r w:rsidRPr="00B50D5C">
        <w:rPr>
          <w:color w:val="000000"/>
          <w:spacing w:val="2"/>
        </w:rPr>
        <w:t>В свою очередь, обязанность разумности проявляется в применении навыков, знаний и умений, обычно требуемых в подобной ситуации.</w:t>
      </w:r>
    </w:p>
    <w:p w:rsidR="007709E1" w:rsidRPr="00B50D5C" w:rsidRDefault="00435D3B" w:rsidP="0097758F">
      <w:pPr>
        <w:pStyle w:val="a4"/>
        <w:numPr>
          <w:ilvl w:val="0"/>
          <w:numId w:val="1"/>
        </w:numPr>
        <w:shd w:val="clear" w:color="auto" w:fill="FFFFFF"/>
        <w:tabs>
          <w:tab w:val="left" w:pos="1134"/>
        </w:tabs>
        <w:spacing w:before="0" w:beforeAutospacing="0" w:after="0" w:afterAutospacing="0"/>
        <w:ind w:left="0" w:firstLine="567"/>
        <w:jc w:val="both"/>
        <w:textAlignment w:val="baseline"/>
        <w:rPr>
          <w:color w:val="000000"/>
          <w:spacing w:val="2"/>
        </w:rPr>
      </w:pPr>
      <w:r w:rsidRPr="00B50D5C">
        <w:rPr>
          <w:color w:val="000000"/>
          <w:spacing w:val="2"/>
        </w:rPr>
        <w:t>К субъектам, связанным фидуциарными обязательствами по отношению к Обществу относятся члены органов управления Общества, ее работники, Единственный акционер, а также иные заинтересованные стороны. Например, члены органов управления Общества, ее работники, а также Единственный акционер не вправе использовать бизнес-возможности Общества исключительно в собственных интересах. Обратное будет означать нарушение обязанности добросовестности по отношению к Обществу.</w:t>
      </w:r>
    </w:p>
    <w:p w:rsidR="00EE297C" w:rsidRPr="00B50D5C" w:rsidRDefault="00EE297C" w:rsidP="0097758F">
      <w:pPr>
        <w:pStyle w:val="a4"/>
        <w:numPr>
          <w:ilvl w:val="0"/>
          <w:numId w:val="1"/>
        </w:numPr>
        <w:shd w:val="clear" w:color="auto" w:fill="FFFFFF"/>
        <w:tabs>
          <w:tab w:val="left" w:pos="1134"/>
        </w:tabs>
        <w:spacing w:before="0" w:beforeAutospacing="0" w:after="0" w:afterAutospacing="0"/>
        <w:ind w:left="0" w:firstLine="567"/>
        <w:jc w:val="both"/>
        <w:textAlignment w:val="baseline"/>
        <w:rPr>
          <w:color w:val="000000"/>
          <w:spacing w:val="2"/>
        </w:rPr>
      </w:pPr>
      <w:r w:rsidRPr="00B50D5C">
        <w:rPr>
          <w:color w:val="000000"/>
          <w:spacing w:val="2"/>
        </w:rPr>
        <w:t>Термины, применяемые, но не определенные в настоящем Кодексе, используются в том смысле, в котором они используются в законодательстве</w:t>
      </w:r>
      <w:r w:rsidR="00A31DD1" w:rsidRPr="00B50D5C">
        <w:rPr>
          <w:color w:val="000000"/>
          <w:spacing w:val="2"/>
        </w:rPr>
        <w:t xml:space="preserve"> и</w:t>
      </w:r>
      <w:r w:rsidRPr="00B50D5C">
        <w:rPr>
          <w:color w:val="000000"/>
          <w:spacing w:val="2"/>
        </w:rPr>
        <w:t xml:space="preserve"> Уставе.</w:t>
      </w:r>
    </w:p>
    <w:p w:rsidR="00862F56" w:rsidRDefault="00862F56" w:rsidP="007709E1">
      <w:pPr>
        <w:spacing w:after="0" w:line="240" w:lineRule="auto"/>
        <w:jc w:val="center"/>
        <w:rPr>
          <w:rFonts w:ascii="Times New Roman" w:hAnsi="Times New Roman" w:cs="Times New Roman"/>
          <w:b/>
          <w:sz w:val="24"/>
          <w:szCs w:val="24"/>
          <w:lang w:val="kk-KZ"/>
        </w:rPr>
      </w:pPr>
    </w:p>
    <w:p w:rsidR="00BC1872" w:rsidRPr="00B50D5C" w:rsidRDefault="00BB11D4" w:rsidP="007709E1">
      <w:pPr>
        <w:spacing w:after="0" w:line="240" w:lineRule="auto"/>
        <w:jc w:val="center"/>
        <w:rPr>
          <w:rFonts w:ascii="Times New Roman" w:hAnsi="Times New Roman" w:cs="Times New Roman"/>
          <w:b/>
          <w:sz w:val="24"/>
          <w:szCs w:val="24"/>
        </w:rPr>
      </w:pPr>
      <w:r w:rsidRPr="00B50D5C">
        <w:rPr>
          <w:rFonts w:ascii="Times New Roman" w:hAnsi="Times New Roman" w:cs="Times New Roman"/>
          <w:b/>
          <w:sz w:val="24"/>
          <w:szCs w:val="24"/>
        </w:rPr>
        <w:t xml:space="preserve">Глава </w:t>
      </w:r>
      <w:r w:rsidR="00BC1872" w:rsidRPr="00B50D5C">
        <w:rPr>
          <w:rFonts w:ascii="Times New Roman" w:hAnsi="Times New Roman" w:cs="Times New Roman"/>
          <w:b/>
          <w:sz w:val="24"/>
          <w:szCs w:val="24"/>
        </w:rPr>
        <w:t>2.Принципы корпоративного управления Общества</w:t>
      </w:r>
    </w:p>
    <w:p w:rsidR="00BC1872" w:rsidRPr="00B50D5C" w:rsidRDefault="00BC1872" w:rsidP="00A31DD1">
      <w:pPr>
        <w:pStyle w:val="a4"/>
        <w:numPr>
          <w:ilvl w:val="0"/>
          <w:numId w:val="1"/>
        </w:numPr>
        <w:shd w:val="clear" w:color="auto" w:fill="FFFFFF"/>
        <w:tabs>
          <w:tab w:val="left" w:pos="851"/>
        </w:tabs>
        <w:spacing w:before="0" w:beforeAutospacing="0" w:after="0" w:afterAutospacing="0"/>
        <w:ind w:left="0" w:firstLine="567"/>
        <w:jc w:val="both"/>
        <w:textAlignment w:val="baseline"/>
        <w:rPr>
          <w:color w:val="000000"/>
          <w:spacing w:val="2"/>
        </w:rPr>
      </w:pPr>
      <w:r w:rsidRPr="00B50D5C">
        <w:rPr>
          <w:color w:val="000000"/>
          <w:spacing w:val="2"/>
        </w:rPr>
        <w:t>Под корпоративным управлением понимается совокупность процессов, обеспечивающих управление и контроль за деятельностью Общества и включающих отношения между Единственным акционером, Советом директоров, Правлением (единоличным исполнительным органом), иными органами Общества и заинтересованными лицами в интересах Единственного акционера. Корпоративное управление также определяет структуру Общества, с помощью которой устанавливаются его цели, способы достижения этих целей, а также мониторинг и оценка результатов деятельности.</w:t>
      </w:r>
    </w:p>
    <w:p w:rsidR="00BC1872" w:rsidRPr="00B50D5C" w:rsidRDefault="00BC1872" w:rsidP="00A31DD1">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Общество рассматривает корпоративное управление как средство повышения эффективности деятельности Общества, обеспечения транспарентности и подотчетности, укрепления его репутации и снижения затрат на привлечение им капитала. Система корпоративного управления предусматривает разграничение полномочий и ответственности между органами, должностными лицами и работниками Общества.</w:t>
      </w:r>
    </w:p>
    <w:p w:rsidR="00BC1872" w:rsidRPr="00B50D5C" w:rsidRDefault="00BC1872" w:rsidP="00A31DD1">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Корпоративное управление Общества строится на справедливости, честности, ответственности, прозрачности, профессионализме и компетентности. Структура корпоративного управления основывается на уважении прав и интересов всех заинтересованных в деятельности Общества лиц и способствует успешной деятельности Общества, в том числе росту его ценности, поддержке финансовой стабильности и прибыльности.</w:t>
      </w:r>
    </w:p>
    <w:p w:rsidR="00BC1872" w:rsidRPr="00B50D5C" w:rsidRDefault="00BC1872" w:rsidP="00A31DD1">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Основополагающими принципами настоящего Кодекса являются:</w:t>
      </w:r>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принцип разграничения полномочий;</w:t>
      </w:r>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принцип защиты прав и интересов акционеров;</w:t>
      </w:r>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bookmarkStart w:id="4" w:name="z64"/>
      <w:r w:rsidRPr="00B50D5C">
        <w:rPr>
          <w:rFonts w:ascii="Times New Roman" w:hAnsi="Times New Roman" w:cs="Times New Roman"/>
          <w:color w:val="000000"/>
          <w:sz w:val="24"/>
          <w:szCs w:val="24"/>
        </w:rPr>
        <w:t xml:space="preserve">принцип эффективного управления Обществом </w:t>
      </w:r>
      <w:r w:rsidR="006B4F3B"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и </w:t>
      </w:r>
      <w:r w:rsidR="006B4F3B" w:rsidRPr="00B50D5C">
        <w:rPr>
          <w:rFonts w:ascii="Times New Roman" w:hAnsi="Times New Roman" w:cs="Times New Roman"/>
          <w:color w:val="000000"/>
          <w:sz w:val="24"/>
          <w:szCs w:val="24"/>
        </w:rPr>
        <w:t>Правлением</w:t>
      </w:r>
      <w:r w:rsidRPr="00B50D5C">
        <w:rPr>
          <w:rFonts w:ascii="Times New Roman" w:hAnsi="Times New Roman" w:cs="Times New Roman"/>
          <w:color w:val="000000"/>
          <w:sz w:val="24"/>
          <w:szCs w:val="24"/>
        </w:rPr>
        <w:t>;</w:t>
      </w:r>
    </w:p>
    <w:bookmarkEnd w:id="4"/>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принцип устойчивого развития;</w:t>
      </w:r>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bookmarkStart w:id="5" w:name="z66"/>
      <w:r w:rsidRPr="00B50D5C">
        <w:rPr>
          <w:rFonts w:ascii="Times New Roman" w:hAnsi="Times New Roman" w:cs="Times New Roman"/>
          <w:color w:val="000000"/>
          <w:sz w:val="24"/>
          <w:szCs w:val="24"/>
        </w:rPr>
        <w:t>принцип управления рисками, внутренний контроль и аудит;</w:t>
      </w:r>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bookmarkStart w:id="6" w:name="z67"/>
      <w:bookmarkEnd w:id="5"/>
      <w:r w:rsidRPr="00B50D5C">
        <w:rPr>
          <w:rFonts w:ascii="Times New Roman" w:hAnsi="Times New Roman" w:cs="Times New Roman"/>
          <w:color w:val="000000"/>
          <w:sz w:val="24"/>
          <w:szCs w:val="24"/>
        </w:rPr>
        <w:t>принцип регулирования корпоративных конфликтов и конфликта интересов;</w:t>
      </w:r>
      <w:bookmarkEnd w:id="6"/>
    </w:p>
    <w:p w:rsidR="00BC1872" w:rsidRPr="00B50D5C" w:rsidRDefault="00BC1872" w:rsidP="00A31DD1">
      <w:pPr>
        <w:pStyle w:val="a3"/>
        <w:numPr>
          <w:ilvl w:val="0"/>
          <w:numId w:val="3"/>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принцип прозрачности и объективности раскрытия информации о деятельности Общества.</w:t>
      </w:r>
    </w:p>
    <w:p w:rsidR="00BC1872" w:rsidRPr="00B50D5C" w:rsidRDefault="00BC1872" w:rsidP="00A31DD1">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bookmarkStart w:id="7" w:name="z69"/>
      <w:r w:rsidRPr="00B50D5C">
        <w:rPr>
          <w:rFonts w:ascii="Times New Roman" w:hAnsi="Times New Roman" w:cs="Times New Roman"/>
          <w:color w:val="000000"/>
          <w:sz w:val="24"/>
          <w:szCs w:val="24"/>
        </w:rPr>
        <w:t>В рамках структуры корпоративного управления Общества определяется разделение обязанностей между органами Общества, обеспечивается системность и последовательность процессов корпоративного управления.</w:t>
      </w:r>
    </w:p>
    <w:bookmarkEnd w:id="7"/>
    <w:p w:rsidR="00BC1872" w:rsidRPr="00B50D5C" w:rsidRDefault="00BC1872" w:rsidP="00A31DD1">
      <w:pPr>
        <w:pStyle w:val="a3"/>
        <w:numPr>
          <w:ilvl w:val="0"/>
          <w:numId w:val="1"/>
        </w:numPr>
        <w:tabs>
          <w:tab w:val="left" w:pos="993"/>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Следование принципам корпоративного управления, изложенным в Кодексе, содействует созданию эффективного подхода для проведения объективного анализа деятельности Общества и получения рекомендаций от аналитиков, финансовых консультантов и рейтинговых агентств.</w:t>
      </w:r>
    </w:p>
    <w:p w:rsidR="00862F56" w:rsidRDefault="00862F56" w:rsidP="007709E1">
      <w:pPr>
        <w:spacing w:after="0" w:line="240" w:lineRule="auto"/>
        <w:jc w:val="center"/>
        <w:rPr>
          <w:rFonts w:ascii="Times New Roman" w:hAnsi="Times New Roman" w:cs="Times New Roman"/>
          <w:b/>
          <w:sz w:val="24"/>
          <w:szCs w:val="24"/>
          <w:lang w:val="kk-KZ"/>
        </w:rPr>
      </w:pPr>
    </w:p>
    <w:p w:rsidR="00BC1872" w:rsidRPr="00B50D5C" w:rsidRDefault="003F31EF" w:rsidP="007709E1">
      <w:pPr>
        <w:spacing w:after="0" w:line="240" w:lineRule="auto"/>
        <w:jc w:val="center"/>
        <w:rPr>
          <w:rFonts w:ascii="Times New Roman" w:hAnsi="Times New Roman" w:cs="Times New Roman"/>
          <w:b/>
          <w:sz w:val="24"/>
          <w:szCs w:val="24"/>
        </w:rPr>
      </w:pPr>
      <w:r w:rsidRPr="00B50D5C">
        <w:rPr>
          <w:rFonts w:ascii="Times New Roman" w:hAnsi="Times New Roman" w:cs="Times New Roman"/>
          <w:b/>
          <w:sz w:val="24"/>
          <w:szCs w:val="24"/>
        </w:rPr>
        <w:t>Параграф 1</w:t>
      </w:r>
      <w:r w:rsidR="006A36A7" w:rsidRPr="00B50D5C">
        <w:rPr>
          <w:rFonts w:ascii="Times New Roman" w:hAnsi="Times New Roman" w:cs="Times New Roman"/>
          <w:b/>
          <w:sz w:val="24"/>
          <w:szCs w:val="24"/>
        </w:rPr>
        <w:t>. Принцип разграничения полномочий</w:t>
      </w:r>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8" w:name="z72"/>
      <w:r w:rsidRPr="00B50D5C">
        <w:rPr>
          <w:rFonts w:ascii="Times New Roman" w:hAnsi="Times New Roman" w:cs="Times New Roman"/>
          <w:color w:val="000000"/>
          <w:sz w:val="24"/>
          <w:szCs w:val="24"/>
        </w:rPr>
        <w:t>Права, обязанности и полномочия Единственного акционера</w:t>
      </w:r>
      <w:r w:rsidRPr="00B50D5C">
        <w:rPr>
          <w:rFonts w:ascii="Times New Roman" w:hAnsi="Times New Roman" w:cs="Times New Roman"/>
          <w:sz w:val="24"/>
          <w:szCs w:val="24"/>
        </w:rPr>
        <w:t>,</w:t>
      </w:r>
      <w:r w:rsidRPr="00B50D5C">
        <w:rPr>
          <w:rFonts w:ascii="Times New Roman" w:hAnsi="Times New Roman" w:cs="Times New Roman"/>
          <w:color w:val="000000"/>
          <w:sz w:val="24"/>
          <w:szCs w:val="24"/>
        </w:rPr>
        <w:t xml:space="preserve"> Совета директоров и </w:t>
      </w:r>
      <w:r w:rsidR="000E350D"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определяются согласно действующему законодательству Республики Казахстан</w:t>
      </w:r>
      <w:r w:rsidR="000E350D" w:rsidRPr="00B50D5C">
        <w:rPr>
          <w:rFonts w:ascii="Times New Roman" w:hAnsi="Times New Roman" w:cs="Times New Roman"/>
          <w:color w:val="000000"/>
          <w:sz w:val="24"/>
          <w:szCs w:val="24"/>
        </w:rPr>
        <w:t xml:space="preserve"> и закрепляются в Уставе Общества.</w:t>
      </w:r>
    </w:p>
    <w:p w:rsidR="00DF760A" w:rsidRPr="00B50D5C" w:rsidRDefault="00DF75FB"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9" w:name="z73"/>
      <w:bookmarkEnd w:id="8"/>
      <w:r w:rsidRPr="00B50D5C">
        <w:rPr>
          <w:rFonts w:ascii="Times New Roman" w:hAnsi="Times New Roman" w:cs="Times New Roman"/>
          <w:color w:val="000000"/>
          <w:sz w:val="24"/>
          <w:szCs w:val="24"/>
        </w:rPr>
        <w:t>Министерство образования и науки Республики Казахстан</w:t>
      </w:r>
      <w:r w:rsidR="00DF760A" w:rsidRPr="00B50D5C">
        <w:rPr>
          <w:rFonts w:ascii="Times New Roman" w:hAnsi="Times New Roman" w:cs="Times New Roman"/>
          <w:color w:val="000000"/>
          <w:sz w:val="24"/>
          <w:szCs w:val="24"/>
        </w:rPr>
        <w:t xml:space="preserve"> разграничивает свои полномочия в качестве </w:t>
      </w:r>
      <w:r w:rsidRPr="00B50D5C">
        <w:rPr>
          <w:rFonts w:ascii="Times New Roman" w:hAnsi="Times New Roman" w:cs="Times New Roman"/>
          <w:color w:val="000000"/>
          <w:sz w:val="24"/>
          <w:szCs w:val="24"/>
        </w:rPr>
        <w:t>Единственного акционера</w:t>
      </w:r>
      <w:r w:rsidR="00DF760A" w:rsidRPr="00B50D5C">
        <w:rPr>
          <w:rFonts w:ascii="Times New Roman" w:hAnsi="Times New Roman" w:cs="Times New Roman"/>
          <w:color w:val="000000"/>
          <w:sz w:val="24"/>
          <w:szCs w:val="24"/>
        </w:rPr>
        <w:t xml:space="preserve"> Общества и полномочия, связанные с выполнением государственных функций в соответствии со статьей 3 Закона Республики Казахстан от 27 ноября 2000 года </w:t>
      </w:r>
      <w:r w:rsidRPr="00B50D5C">
        <w:rPr>
          <w:rFonts w:ascii="Times New Roman" w:hAnsi="Times New Roman" w:cs="Times New Roman"/>
          <w:color w:val="000000"/>
          <w:sz w:val="24"/>
          <w:szCs w:val="24"/>
        </w:rPr>
        <w:t>«</w:t>
      </w:r>
      <w:r w:rsidR="00DF760A" w:rsidRPr="00B50D5C">
        <w:rPr>
          <w:rFonts w:ascii="Times New Roman" w:hAnsi="Times New Roman" w:cs="Times New Roman"/>
          <w:color w:val="000000"/>
          <w:sz w:val="24"/>
          <w:szCs w:val="24"/>
        </w:rPr>
        <w:t>Об административных процедурах</w:t>
      </w:r>
      <w:r w:rsidRPr="00B50D5C">
        <w:rPr>
          <w:rFonts w:ascii="Times New Roman" w:hAnsi="Times New Roman" w:cs="Times New Roman"/>
          <w:color w:val="000000"/>
          <w:sz w:val="24"/>
          <w:szCs w:val="24"/>
        </w:rPr>
        <w:t>»</w:t>
      </w:r>
      <w:r w:rsidR="00DF760A" w:rsidRPr="00B50D5C">
        <w:rPr>
          <w:rFonts w:ascii="Times New Roman" w:hAnsi="Times New Roman" w:cs="Times New Roman"/>
          <w:color w:val="000000"/>
          <w:sz w:val="24"/>
          <w:szCs w:val="24"/>
        </w:rPr>
        <w:t xml:space="preserve"> с целью предотвращения конфликта интересов, который не способствует как интересам Общества, так и </w:t>
      </w:r>
      <w:r w:rsidRPr="00B50D5C">
        <w:rPr>
          <w:rFonts w:ascii="Times New Roman" w:hAnsi="Times New Roman" w:cs="Times New Roman"/>
          <w:color w:val="000000"/>
          <w:sz w:val="24"/>
          <w:szCs w:val="24"/>
        </w:rPr>
        <w:t>Единственного акционера</w:t>
      </w:r>
      <w:r w:rsidR="00DF760A"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Министерство образования и науки Республики Казахстан</w:t>
      </w:r>
      <w:r w:rsidR="00DF760A" w:rsidRPr="00B50D5C">
        <w:rPr>
          <w:rFonts w:ascii="Times New Roman" w:hAnsi="Times New Roman" w:cs="Times New Roman"/>
          <w:color w:val="000000"/>
          <w:sz w:val="24"/>
          <w:szCs w:val="24"/>
        </w:rPr>
        <w:t xml:space="preserve"> осуществляет функции </w:t>
      </w:r>
      <w:r w:rsidRPr="00B50D5C">
        <w:rPr>
          <w:rFonts w:ascii="Times New Roman" w:hAnsi="Times New Roman" w:cs="Times New Roman"/>
          <w:color w:val="000000"/>
          <w:sz w:val="24"/>
          <w:szCs w:val="24"/>
        </w:rPr>
        <w:t xml:space="preserve">Единственного </w:t>
      </w:r>
      <w:r w:rsidR="00DF760A" w:rsidRPr="00B50D5C">
        <w:rPr>
          <w:rFonts w:ascii="Times New Roman" w:hAnsi="Times New Roman" w:cs="Times New Roman"/>
          <w:color w:val="000000"/>
          <w:sz w:val="24"/>
          <w:szCs w:val="24"/>
        </w:rPr>
        <w:t>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bookmarkStart w:id="10" w:name="z74"/>
      <w:bookmarkEnd w:id="9"/>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Общество осуществляет свою деятельность в рамках своей основной (профильной) деятельности. Осуществление новых видов деятельности регулируется Предпринимательским кодексом Республики Казахстан от 29 октября 2015 года.</w:t>
      </w:r>
      <w:bookmarkStart w:id="11" w:name="z75"/>
      <w:bookmarkEnd w:id="10"/>
    </w:p>
    <w:p w:rsidR="00A77402"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12" w:name="z77"/>
      <w:bookmarkEnd w:id="11"/>
      <w:r w:rsidRPr="00B50D5C">
        <w:rPr>
          <w:rFonts w:ascii="Times New Roman" w:hAnsi="Times New Roman" w:cs="Times New Roman"/>
          <w:color w:val="000000"/>
          <w:sz w:val="24"/>
          <w:szCs w:val="24"/>
        </w:rPr>
        <w:t xml:space="preserve">При создании Обществом новых организаций предпочтительной организационно-правовой формой является товарищество с ограниченной ответственностью. </w:t>
      </w:r>
    </w:p>
    <w:p w:rsidR="00DF760A" w:rsidRPr="00B50D5C" w:rsidRDefault="005D7BA2"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3" w:name="z79"/>
      <w:bookmarkEnd w:id="12"/>
      <w:r w:rsidRPr="00B50D5C">
        <w:rPr>
          <w:rFonts w:ascii="Times New Roman" w:hAnsi="Times New Roman" w:cs="Times New Roman"/>
          <w:color w:val="000000"/>
          <w:sz w:val="24"/>
          <w:szCs w:val="24"/>
        </w:rPr>
        <w:t>Министерство образования и науки Республики Казахстан</w:t>
      </w:r>
      <w:r w:rsidR="00DF760A" w:rsidRPr="00B50D5C">
        <w:rPr>
          <w:rFonts w:ascii="Times New Roman" w:hAnsi="Times New Roman" w:cs="Times New Roman"/>
          <w:color w:val="000000"/>
          <w:sz w:val="24"/>
          <w:szCs w:val="24"/>
        </w:rPr>
        <w:t xml:space="preserve"> как </w:t>
      </w:r>
      <w:r w:rsidRPr="00B50D5C">
        <w:rPr>
          <w:rFonts w:ascii="Times New Roman" w:hAnsi="Times New Roman" w:cs="Times New Roman"/>
          <w:color w:val="000000"/>
          <w:sz w:val="24"/>
          <w:szCs w:val="24"/>
        </w:rPr>
        <w:t xml:space="preserve">Единственный </w:t>
      </w:r>
      <w:r w:rsidR="00DF760A" w:rsidRPr="00B50D5C">
        <w:rPr>
          <w:rFonts w:ascii="Times New Roman" w:hAnsi="Times New Roman" w:cs="Times New Roman"/>
          <w:color w:val="000000"/>
          <w:sz w:val="24"/>
          <w:szCs w:val="24"/>
        </w:rPr>
        <w:t xml:space="preserve">акционер участвует в управлении Обществом исключительно посредством реализации полномочий </w:t>
      </w:r>
      <w:r w:rsidRPr="00B50D5C">
        <w:rPr>
          <w:rFonts w:ascii="Times New Roman" w:hAnsi="Times New Roman" w:cs="Times New Roman"/>
          <w:color w:val="000000"/>
          <w:sz w:val="24"/>
          <w:szCs w:val="24"/>
        </w:rPr>
        <w:t xml:space="preserve">Единственного </w:t>
      </w:r>
      <w:r w:rsidR="00DF760A" w:rsidRPr="00B50D5C">
        <w:rPr>
          <w:rFonts w:ascii="Times New Roman" w:hAnsi="Times New Roman" w:cs="Times New Roman"/>
          <w:color w:val="000000"/>
          <w:sz w:val="24"/>
          <w:szCs w:val="24"/>
        </w:rPr>
        <w:t xml:space="preserve">акционера, предусмотренных </w:t>
      </w:r>
      <w:r w:rsidRPr="00B50D5C">
        <w:rPr>
          <w:rFonts w:ascii="Times New Roman" w:hAnsi="Times New Roman" w:cs="Times New Roman"/>
          <w:color w:val="000000"/>
          <w:sz w:val="24"/>
          <w:szCs w:val="24"/>
        </w:rPr>
        <w:t>в законодательных актах Республики Казахстан и Уставе Общества</w:t>
      </w:r>
      <w:r w:rsidR="00DF760A" w:rsidRPr="00B50D5C">
        <w:rPr>
          <w:rFonts w:ascii="Times New Roman" w:hAnsi="Times New Roman" w:cs="Times New Roman"/>
          <w:color w:val="000000"/>
          <w:sz w:val="24"/>
          <w:szCs w:val="24"/>
        </w:rPr>
        <w:t>.</w:t>
      </w:r>
      <w:bookmarkStart w:id="14" w:name="z80"/>
      <w:bookmarkEnd w:id="13"/>
    </w:p>
    <w:p w:rsidR="00DF760A" w:rsidRPr="00B50D5C" w:rsidRDefault="005D7BA2"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Министерство образования и науки Республики Казахстан</w:t>
      </w:r>
      <w:r w:rsidR="00DF760A" w:rsidRPr="00B50D5C">
        <w:rPr>
          <w:rFonts w:ascii="Times New Roman" w:hAnsi="Times New Roman" w:cs="Times New Roman"/>
          <w:color w:val="000000"/>
          <w:sz w:val="24"/>
          <w:szCs w:val="24"/>
        </w:rPr>
        <w:t xml:space="preserve"> как </w:t>
      </w:r>
      <w:r w:rsidRPr="00B50D5C">
        <w:rPr>
          <w:rFonts w:ascii="Times New Roman" w:hAnsi="Times New Roman" w:cs="Times New Roman"/>
          <w:color w:val="000000"/>
          <w:sz w:val="24"/>
          <w:szCs w:val="24"/>
        </w:rPr>
        <w:t xml:space="preserve">Единственный </w:t>
      </w:r>
      <w:r w:rsidR="00DF760A" w:rsidRPr="00B50D5C">
        <w:rPr>
          <w:rFonts w:ascii="Times New Roman" w:hAnsi="Times New Roman" w:cs="Times New Roman"/>
          <w:color w:val="000000"/>
          <w:sz w:val="24"/>
          <w:szCs w:val="24"/>
        </w:rPr>
        <w:t>акционер Общества, предоставляет Обществу полную операционную самостоятельность и не вмешивается в оперативную (текущую) и инвестиционную деятельность Общества за исключением случаев, предусмотренных законодательством Республики Казахстан, поручениями Президента Республики Казахстан и Правительства Республики Казахстан.</w:t>
      </w:r>
      <w:bookmarkStart w:id="15" w:name="z81"/>
      <w:bookmarkEnd w:id="14"/>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Сделки и отношения между Обществом, </w:t>
      </w:r>
      <w:r w:rsidR="00ED20D8"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и заинтересованными лицами осуществляются на коммерческой основе в рамках действующего законодательства Республики Казахстан, за исключением случаев, когда одной из основных задач Общества и организации, является реализация или содействие в реализации государственной политики по развитию тех или иных отраслей Республики Казахстан.</w:t>
      </w:r>
    </w:p>
    <w:p w:rsidR="00DF760A" w:rsidRPr="00B50D5C" w:rsidRDefault="00DF760A" w:rsidP="00A83F7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bookmarkStart w:id="16" w:name="z82"/>
      <w:bookmarkEnd w:id="15"/>
      <w:r w:rsidRPr="00B50D5C">
        <w:rPr>
          <w:rFonts w:ascii="Times New Roman" w:hAnsi="Times New Roman" w:cs="Times New Roman"/>
          <w:color w:val="000000"/>
          <w:sz w:val="24"/>
          <w:szCs w:val="24"/>
        </w:rPr>
        <w:t>Экономическая деятельность Общества отвечает условиям рынка относительно долговых и долевых финансов:</w:t>
      </w:r>
      <w:bookmarkStart w:id="17" w:name="z83"/>
      <w:bookmarkEnd w:id="16"/>
    </w:p>
    <w:p w:rsidR="00DF760A" w:rsidRPr="00B50D5C" w:rsidRDefault="00DF760A" w:rsidP="00A83F7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отношения Общества со всеми участниками рынка (в том числе финансовыми и нефинансовыми организациями), основываются на исключительно коммерческой основе, за исключением случаев, когда одной из основных задач Общества, является реализация или содействие в реализации государственной политики по развитию отраслей Республики Казахстан;</w:t>
      </w:r>
      <w:bookmarkStart w:id="18" w:name="z84"/>
      <w:bookmarkEnd w:id="17"/>
    </w:p>
    <w:p w:rsidR="00DF760A" w:rsidRPr="00B50D5C" w:rsidRDefault="00DF760A" w:rsidP="00A83F7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хозяйственная деятельность Общества не получает выгоду от какой-либо косвенной финансовой поддержки, что дает преимущества перед частными конкурентами, за исключением случаев, предусмотренных законодательством Республики Казахстан;</w:t>
      </w:r>
      <w:bookmarkStart w:id="19" w:name="z85"/>
      <w:bookmarkEnd w:id="18"/>
    </w:p>
    <w:p w:rsidR="00DF760A" w:rsidRPr="00B50D5C" w:rsidRDefault="00DF760A" w:rsidP="00A83F7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соблюдение норм прибыли от хозяйственной деятельности Общества с учетом рабочих условий, которые соответствуют результатам, полученным конкурирующими частными предприятиями.</w:t>
      </w:r>
      <w:bookmarkStart w:id="20" w:name="z86"/>
      <w:bookmarkEnd w:id="19"/>
    </w:p>
    <w:p w:rsidR="00DF760A" w:rsidRPr="00B50D5C" w:rsidRDefault="00DF760A" w:rsidP="00A83F7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При участии Общества в государственных закупках в</w:t>
      </w:r>
      <w:r w:rsidR="007709E1" w:rsidRPr="00B50D5C">
        <w:rPr>
          <w:rFonts w:ascii="Times New Roman" w:hAnsi="Times New Roman" w:cs="Times New Roman"/>
          <w:color w:val="000000"/>
          <w:sz w:val="24"/>
          <w:szCs w:val="24"/>
        </w:rPr>
        <w:t xml:space="preserve"> качестве заказчика, примен</w:t>
      </w:r>
      <w:r w:rsidR="007709E1" w:rsidRPr="00B50D5C">
        <w:rPr>
          <w:rFonts w:ascii="Times New Roman" w:hAnsi="Times New Roman" w:cs="Times New Roman"/>
          <w:color w:val="000000"/>
          <w:sz w:val="24"/>
          <w:szCs w:val="24"/>
          <w:lang w:val="kk-KZ"/>
        </w:rPr>
        <w:t>яемые</w:t>
      </w:r>
      <w:r w:rsidRPr="00B50D5C">
        <w:rPr>
          <w:rFonts w:ascii="Times New Roman" w:hAnsi="Times New Roman" w:cs="Times New Roman"/>
          <w:color w:val="000000"/>
          <w:sz w:val="24"/>
          <w:szCs w:val="24"/>
        </w:rPr>
        <w:t xml:space="preserve"> процедуры являются конкурентоспособными, прозрачными (с учетом принципа конфиденциальности) и носят не</w:t>
      </w:r>
      <w:r w:rsidR="007709E1" w:rsidRPr="00B50D5C">
        <w:rPr>
          <w:rFonts w:ascii="Times New Roman" w:hAnsi="Times New Roman" w:cs="Times New Roman"/>
          <w:color w:val="000000"/>
          <w:sz w:val="24"/>
          <w:szCs w:val="24"/>
          <w:lang w:val="kk-KZ"/>
        </w:rPr>
        <w:t xml:space="preserve"> </w:t>
      </w:r>
      <w:r w:rsidRPr="00B50D5C">
        <w:rPr>
          <w:rFonts w:ascii="Times New Roman" w:hAnsi="Times New Roman" w:cs="Times New Roman"/>
          <w:color w:val="000000"/>
          <w:sz w:val="24"/>
          <w:szCs w:val="24"/>
        </w:rPr>
        <w:t>дискриминационный характер.</w:t>
      </w:r>
      <w:bookmarkStart w:id="21" w:name="z87"/>
      <w:bookmarkEnd w:id="20"/>
    </w:p>
    <w:p w:rsidR="00DF760A" w:rsidRPr="00B50D5C" w:rsidRDefault="00DF760A" w:rsidP="00A83F7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Взаимоотношения (взаимодействие) между </w:t>
      </w:r>
      <w:r w:rsidR="008D49B8" w:rsidRPr="00B50D5C">
        <w:rPr>
          <w:rFonts w:ascii="Times New Roman" w:hAnsi="Times New Roman" w:cs="Times New Roman"/>
          <w:color w:val="000000"/>
          <w:sz w:val="24"/>
          <w:szCs w:val="24"/>
        </w:rPr>
        <w:t>Министерством образования и науки Республики Казахстан</w:t>
      </w:r>
      <w:r w:rsidRPr="00B50D5C">
        <w:rPr>
          <w:rFonts w:ascii="Times New Roman" w:hAnsi="Times New Roman" w:cs="Times New Roman"/>
          <w:color w:val="000000"/>
          <w:sz w:val="24"/>
          <w:szCs w:val="24"/>
        </w:rPr>
        <w:t xml:space="preserve"> и Обществом, организациями осуществляются через </w:t>
      </w:r>
      <w:r w:rsidR="008D49B8"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 xml:space="preserve">директоров и/или </w:t>
      </w:r>
      <w:r w:rsidR="008D49B8" w:rsidRPr="00B50D5C">
        <w:rPr>
          <w:rFonts w:ascii="Times New Roman" w:hAnsi="Times New Roman" w:cs="Times New Roman"/>
          <w:color w:val="000000"/>
          <w:sz w:val="24"/>
          <w:szCs w:val="24"/>
        </w:rPr>
        <w:t>Правление (единоличный исполнительный орган)</w:t>
      </w:r>
      <w:r w:rsidRPr="00B50D5C">
        <w:rPr>
          <w:rFonts w:ascii="Times New Roman" w:hAnsi="Times New Roman" w:cs="Times New Roman"/>
          <w:color w:val="000000"/>
          <w:sz w:val="24"/>
          <w:szCs w:val="24"/>
        </w:rPr>
        <w:t xml:space="preserve"> Общества в соответствии с принципами корпоративного управления. Роль и функции председателя </w:t>
      </w:r>
      <w:r w:rsidR="008D49B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8D49B8" w:rsidRPr="00B50D5C">
        <w:rPr>
          <w:rFonts w:ascii="Times New Roman" w:hAnsi="Times New Roman" w:cs="Times New Roman"/>
          <w:color w:val="000000"/>
          <w:sz w:val="24"/>
          <w:szCs w:val="24"/>
        </w:rPr>
        <w:t xml:space="preserve">Председателя Правления-Ректора (единоличного исполнительного органа) </w:t>
      </w:r>
      <w:r w:rsidRPr="00B50D5C">
        <w:rPr>
          <w:rFonts w:ascii="Times New Roman" w:hAnsi="Times New Roman" w:cs="Times New Roman"/>
          <w:color w:val="000000"/>
          <w:sz w:val="24"/>
          <w:szCs w:val="24"/>
        </w:rPr>
        <w:t xml:space="preserve">Общества </w:t>
      </w:r>
      <w:r w:rsidR="008D49B8" w:rsidRPr="00B50D5C">
        <w:rPr>
          <w:rFonts w:ascii="Times New Roman" w:hAnsi="Times New Roman" w:cs="Times New Roman"/>
          <w:color w:val="000000"/>
          <w:sz w:val="24"/>
          <w:szCs w:val="24"/>
        </w:rPr>
        <w:t xml:space="preserve">должны быть разграничены и закреплены </w:t>
      </w:r>
      <w:r w:rsidRPr="00B50D5C">
        <w:rPr>
          <w:rFonts w:ascii="Times New Roman" w:hAnsi="Times New Roman" w:cs="Times New Roman"/>
          <w:color w:val="000000"/>
          <w:sz w:val="24"/>
          <w:szCs w:val="24"/>
        </w:rPr>
        <w:t xml:space="preserve"> в документах Общества.</w:t>
      </w:r>
      <w:bookmarkStart w:id="22" w:name="z88"/>
      <w:bookmarkEnd w:id="21"/>
    </w:p>
    <w:p w:rsidR="00DF760A"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раскрывает </w:t>
      </w:r>
      <w:r w:rsidR="008D49B8" w:rsidRPr="00B50D5C">
        <w:rPr>
          <w:rFonts w:ascii="Times New Roman" w:hAnsi="Times New Roman" w:cs="Times New Roman"/>
          <w:color w:val="000000"/>
          <w:sz w:val="24"/>
          <w:szCs w:val="24"/>
        </w:rPr>
        <w:t xml:space="preserve">Министерству образования и науки Республики Казахстан </w:t>
      </w:r>
      <w:r w:rsidRPr="00B50D5C">
        <w:rPr>
          <w:rFonts w:ascii="Times New Roman" w:hAnsi="Times New Roman" w:cs="Times New Roman"/>
          <w:color w:val="000000"/>
          <w:sz w:val="24"/>
          <w:szCs w:val="24"/>
        </w:rPr>
        <w:t xml:space="preserve">как </w:t>
      </w:r>
      <w:r w:rsidR="008D49B8" w:rsidRPr="00B50D5C">
        <w:rPr>
          <w:rFonts w:ascii="Times New Roman" w:hAnsi="Times New Roman" w:cs="Times New Roman"/>
          <w:color w:val="000000"/>
          <w:sz w:val="24"/>
          <w:szCs w:val="24"/>
        </w:rPr>
        <w:t xml:space="preserve">Единственному акционеру </w:t>
      </w:r>
      <w:r w:rsidRPr="00B50D5C">
        <w:rPr>
          <w:rFonts w:ascii="Times New Roman" w:hAnsi="Times New Roman" w:cs="Times New Roman"/>
          <w:color w:val="000000"/>
          <w:sz w:val="24"/>
          <w:szCs w:val="24"/>
        </w:rPr>
        <w:t xml:space="preserve">и </w:t>
      </w:r>
      <w:r w:rsidR="008D49B8"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Общества информацию о деятельности Общества </w:t>
      </w:r>
      <w:r w:rsidR="00902EBE" w:rsidRPr="00B50D5C">
        <w:rPr>
          <w:rFonts w:ascii="Times New Roman" w:hAnsi="Times New Roman" w:cs="Times New Roman"/>
          <w:color w:val="000000"/>
          <w:sz w:val="24"/>
          <w:szCs w:val="24"/>
        </w:rPr>
        <w:t xml:space="preserve">в соответствии с </w:t>
      </w:r>
      <w:r w:rsidR="008D49B8" w:rsidRPr="00B50D5C">
        <w:rPr>
          <w:rFonts w:ascii="Times New Roman" w:hAnsi="Times New Roman" w:cs="Times New Roman"/>
          <w:color w:val="000000"/>
          <w:sz w:val="24"/>
          <w:szCs w:val="24"/>
        </w:rPr>
        <w:t>законодательным</w:t>
      </w:r>
      <w:r w:rsidR="00902EBE" w:rsidRPr="00B50D5C">
        <w:rPr>
          <w:rFonts w:ascii="Times New Roman" w:hAnsi="Times New Roman" w:cs="Times New Roman"/>
          <w:color w:val="000000"/>
          <w:sz w:val="24"/>
          <w:szCs w:val="24"/>
        </w:rPr>
        <w:t>и</w:t>
      </w:r>
      <w:r w:rsidR="008D49B8" w:rsidRPr="00B50D5C">
        <w:rPr>
          <w:rFonts w:ascii="Times New Roman" w:hAnsi="Times New Roman" w:cs="Times New Roman"/>
          <w:color w:val="000000"/>
          <w:sz w:val="24"/>
          <w:szCs w:val="24"/>
        </w:rPr>
        <w:t xml:space="preserve"> актам</w:t>
      </w:r>
      <w:r w:rsidR="00902EBE" w:rsidRPr="00B50D5C">
        <w:rPr>
          <w:rFonts w:ascii="Times New Roman" w:hAnsi="Times New Roman" w:cs="Times New Roman"/>
          <w:color w:val="000000"/>
          <w:sz w:val="24"/>
          <w:szCs w:val="24"/>
        </w:rPr>
        <w:t>и</w:t>
      </w:r>
      <w:r w:rsidR="008D49B8" w:rsidRPr="00B50D5C">
        <w:rPr>
          <w:rFonts w:ascii="Times New Roman" w:hAnsi="Times New Roman" w:cs="Times New Roman"/>
          <w:color w:val="000000"/>
          <w:sz w:val="24"/>
          <w:szCs w:val="24"/>
        </w:rPr>
        <w:t xml:space="preserve"> Республики Казахстан и </w:t>
      </w:r>
      <w:r w:rsidRPr="00B50D5C">
        <w:rPr>
          <w:rFonts w:ascii="Times New Roman" w:hAnsi="Times New Roman" w:cs="Times New Roman"/>
          <w:color w:val="000000"/>
          <w:sz w:val="24"/>
          <w:szCs w:val="24"/>
        </w:rPr>
        <w:t>Устав</w:t>
      </w:r>
      <w:r w:rsidR="00902EBE" w:rsidRPr="00B50D5C">
        <w:rPr>
          <w:rFonts w:ascii="Times New Roman" w:hAnsi="Times New Roman" w:cs="Times New Roman"/>
          <w:color w:val="000000"/>
          <w:sz w:val="24"/>
          <w:szCs w:val="24"/>
        </w:rPr>
        <w:t>ом</w:t>
      </w:r>
      <w:r w:rsidRPr="00B50D5C">
        <w:rPr>
          <w:rFonts w:ascii="Times New Roman" w:hAnsi="Times New Roman" w:cs="Times New Roman"/>
          <w:color w:val="000000"/>
          <w:sz w:val="24"/>
          <w:szCs w:val="24"/>
        </w:rPr>
        <w:t xml:space="preserve"> Общества и обеспечивает прозрачность деятельности Общества и организаций перед всеми заинтересованными лицами.</w:t>
      </w:r>
      <w:bookmarkStart w:id="23" w:name="z89"/>
      <w:bookmarkEnd w:id="22"/>
    </w:p>
    <w:p w:rsidR="00DF760A" w:rsidRPr="00B50D5C" w:rsidRDefault="00DF760A" w:rsidP="003E446D">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Система корпоративного управления предусматривает взаимоотношения между:</w:t>
      </w:r>
      <w:bookmarkStart w:id="24" w:name="z90"/>
      <w:bookmarkEnd w:id="23"/>
    </w:p>
    <w:p w:rsidR="00DF760A" w:rsidRPr="00B50D5C" w:rsidRDefault="00902EBE" w:rsidP="00A83F74">
      <w:pPr>
        <w:pStyle w:val="a3"/>
        <w:numPr>
          <w:ilvl w:val="1"/>
          <w:numId w:val="1"/>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Единственным акционером</w:t>
      </w:r>
      <w:r w:rsidR="00DF760A" w:rsidRPr="00B50D5C">
        <w:rPr>
          <w:rFonts w:ascii="Times New Roman" w:hAnsi="Times New Roman" w:cs="Times New Roman"/>
          <w:color w:val="000000"/>
          <w:sz w:val="24"/>
          <w:szCs w:val="24"/>
        </w:rPr>
        <w:t>;</w:t>
      </w:r>
      <w:bookmarkStart w:id="25" w:name="z91"/>
      <w:bookmarkEnd w:id="24"/>
    </w:p>
    <w:p w:rsidR="00DF760A" w:rsidRPr="00B50D5C" w:rsidRDefault="00902EBE" w:rsidP="00A83F74">
      <w:pPr>
        <w:pStyle w:val="a3"/>
        <w:numPr>
          <w:ilvl w:val="1"/>
          <w:numId w:val="1"/>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Советом </w:t>
      </w:r>
      <w:r w:rsidR="00DF760A" w:rsidRPr="00B50D5C">
        <w:rPr>
          <w:rFonts w:ascii="Times New Roman" w:hAnsi="Times New Roman" w:cs="Times New Roman"/>
          <w:color w:val="000000"/>
          <w:sz w:val="24"/>
          <w:szCs w:val="24"/>
        </w:rPr>
        <w:t>директоров;</w:t>
      </w:r>
      <w:bookmarkStart w:id="26" w:name="z92"/>
      <w:bookmarkEnd w:id="25"/>
    </w:p>
    <w:p w:rsidR="00DF760A" w:rsidRPr="00B50D5C" w:rsidRDefault="00902EBE" w:rsidP="00A83F74">
      <w:pPr>
        <w:pStyle w:val="a3"/>
        <w:numPr>
          <w:ilvl w:val="1"/>
          <w:numId w:val="1"/>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Правлением</w:t>
      </w:r>
      <w:r w:rsidR="00DF760A" w:rsidRPr="00B50D5C">
        <w:rPr>
          <w:rFonts w:ascii="Times New Roman" w:hAnsi="Times New Roman" w:cs="Times New Roman"/>
          <w:color w:val="000000"/>
          <w:sz w:val="24"/>
          <w:szCs w:val="24"/>
        </w:rPr>
        <w:t>;</w:t>
      </w:r>
      <w:bookmarkStart w:id="27" w:name="z93"/>
      <w:bookmarkEnd w:id="26"/>
    </w:p>
    <w:p w:rsidR="00DF760A" w:rsidRPr="00B50D5C" w:rsidRDefault="00DF760A" w:rsidP="00A83F74">
      <w:pPr>
        <w:pStyle w:val="a3"/>
        <w:numPr>
          <w:ilvl w:val="1"/>
          <w:numId w:val="1"/>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заинтересованными сторонами;</w:t>
      </w:r>
      <w:bookmarkStart w:id="28" w:name="z94"/>
      <w:bookmarkEnd w:id="27"/>
    </w:p>
    <w:p w:rsidR="00DF760A" w:rsidRPr="00B50D5C" w:rsidRDefault="00DF760A" w:rsidP="00A83F74">
      <w:pPr>
        <w:pStyle w:val="a3"/>
        <w:numPr>
          <w:ilvl w:val="1"/>
          <w:numId w:val="1"/>
        </w:numPr>
        <w:tabs>
          <w:tab w:val="left" w:pos="709"/>
          <w:tab w:val="left" w:pos="851"/>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иными органами, определяемыми в соответствии с Уставом.</w:t>
      </w:r>
      <w:bookmarkStart w:id="29" w:name="z95"/>
      <w:bookmarkEnd w:id="28"/>
    </w:p>
    <w:p w:rsidR="00902EBE" w:rsidRPr="00B50D5C" w:rsidRDefault="00902EBE" w:rsidP="00A83F74">
      <w:pPr>
        <w:tabs>
          <w:tab w:val="left" w:pos="709"/>
          <w:tab w:val="left" w:pos="851"/>
        </w:tabs>
        <w:spacing w:after="0" w:line="240" w:lineRule="auto"/>
        <w:ind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Система корпоративного управления обеспечивает, в том числе:</w:t>
      </w:r>
    </w:p>
    <w:p w:rsidR="00902EBE" w:rsidRPr="00B50D5C" w:rsidRDefault="00902EBE" w:rsidP="00A83F74">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соблюдение иерархии порядка рассмотрения вопросов и принятия решений;</w:t>
      </w:r>
    </w:p>
    <w:p w:rsidR="00902EBE" w:rsidRPr="00B50D5C" w:rsidRDefault="00902EBE" w:rsidP="00A83F74">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четкое разграничение полномочий и ответственности между органами, должностными лицами и работниками;</w:t>
      </w:r>
    </w:p>
    <w:p w:rsidR="00902EBE" w:rsidRPr="00B50D5C" w:rsidRDefault="00F86145" w:rsidP="00A83F74">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своевременное и качественное принятие решений органами Общества и организацией;</w:t>
      </w:r>
    </w:p>
    <w:p w:rsidR="00F86145" w:rsidRPr="00B50D5C" w:rsidRDefault="00F86145" w:rsidP="00A83F74">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эффективность процессов в деятельности Общества и организации;</w:t>
      </w:r>
    </w:p>
    <w:p w:rsidR="00F86145" w:rsidRPr="00B50D5C" w:rsidRDefault="00F86145" w:rsidP="00A83F74">
      <w:pPr>
        <w:pStyle w:val="a3"/>
        <w:numPr>
          <w:ilvl w:val="0"/>
          <w:numId w:val="4"/>
        </w:numPr>
        <w:tabs>
          <w:tab w:val="left" w:pos="709"/>
          <w:tab w:val="left" w:pos="851"/>
        </w:tabs>
        <w:spacing w:after="0" w:line="240" w:lineRule="auto"/>
        <w:ind w:left="0" w:firstLine="567"/>
        <w:jc w:val="both"/>
        <w:rPr>
          <w:rFonts w:ascii="Times New Roman" w:hAnsi="Times New Roman" w:cs="Times New Roman"/>
          <w:sz w:val="24"/>
          <w:szCs w:val="24"/>
          <w:lang w:val="kk-KZ"/>
        </w:rPr>
      </w:pPr>
      <w:r w:rsidRPr="00B50D5C">
        <w:rPr>
          <w:rFonts w:ascii="Times New Roman" w:hAnsi="Times New Roman" w:cs="Times New Roman"/>
          <w:sz w:val="24"/>
          <w:szCs w:val="24"/>
        </w:rPr>
        <w:t>соответствие законодательству, настоящему Кодексу и внутренним документам Общества и организации.</w:t>
      </w:r>
    </w:p>
    <w:p w:rsidR="00DF760A"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w:t>
      </w:r>
      <w:r w:rsidR="00F86145" w:rsidRPr="00B50D5C">
        <w:rPr>
          <w:rFonts w:ascii="Times New Roman" w:hAnsi="Times New Roman" w:cs="Times New Roman"/>
          <w:color w:val="000000"/>
          <w:sz w:val="24"/>
          <w:szCs w:val="24"/>
        </w:rPr>
        <w:t xml:space="preserve">и организация </w:t>
      </w:r>
      <w:r w:rsidRPr="00B50D5C">
        <w:rPr>
          <w:rFonts w:ascii="Times New Roman" w:hAnsi="Times New Roman" w:cs="Times New Roman"/>
          <w:color w:val="000000"/>
          <w:sz w:val="24"/>
          <w:szCs w:val="24"/>
        </w:rPr>
        <w:t>утверждают положения об органах (в случае если такие положения не предусмотрены Уставом Общества) и структурных подразделениях, а также должностные инструкции. Соблюдение положений данных документов обеспечивает системность и последовательность процессов корпоративного управления.</w:t>
      </w:r>
      <w:bookmarkStart w:id="30" w:name="z96"/>
      <w:bookmarkEnd w:id="29"/>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участвует в управлении организациями посредством реализации функций акционера (участника), а также через </w:t>
      </w:r>
      <w:r w:rsidR="00DB35AC"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директоров, в порядке, определенном уставами организаций и настоящим Кодексом.</w:t>
      </w:r>
      <w:bookmarkStart w:id="31" w:name="z97"/>
      <w:bookmarkEnd w:id="30"/>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ежегодно направляет председателю </w:t>
      </w:r>
      <w:r w:rsidR="00F861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F86145" w:rsidRPr="00B50D5C">
        <w:rPr>
          <w:rFonts w:ascii="Times New Roman" w:hAnsi="Times New Roman" w:cs="Times New Roman"/>
          <w:color w:val="000000"/>
          <w:sz w:val="24"/>
          <w:szCs w:val="24"/>
        </w:rPr>
        <w:t xml:space="preserve">своим </w:t>
      </w:r>
      <w:r w:rsidR="00DB35AC" w:rsidRPr="00B50D5C">
        <w:rPr>
          <w:rFonts w:ascii="Times New Roman" w:hAnsi="Times New Roman" w:cs="Times New Roman"/>
          <w:color w:val="000000"/>
          <w:sz w:val="24"/>
          <w:szCs w:val="24"/>
        </w:rPr>
        <w:t xml:space="preserve">представителям </w:t>
      </w:r>
      <w:r w:rsidRPr="00B50D5C">
        <w:rPr>
          <w:rFonts w:ascii="Times New Roman" w:hAnsi="Times New Roman" w:cs="Times New Roman"/>
          <w:color w:val="000000"/>
          <w:sz w:val="24"/>
          <w:szCs w:val="24"/>
        </w:rPr>
        <w:t xml:space="preserve">в </w:t>
      </w:r>
      <w:r w:rsidR="00F86145"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 xml:space="preserve">директоров организации </w:t>
      </w:r>
      <w:r w:rsidR="00DB35AC" w:rsidRPr="00B50D5C">
        <w:rPr>
          <w:rFonts w:ascii="Times New Roman" w:hAnsi="Times New Roman" w:cs="Times New Roman"/>
          <w:color w:val="000000"/>
          <w:sz w:val="24"/>
          <w:szCs w:val="24"/>
        </w:rPr>
        <w:t xml:space="preserve">свои </w:t>
      </w:r>
      <w:r w:rsidRPr="00B50D5C">
        <w:rPr>
          <w:rFonts w:ascii="Times New Roman" w:hAnsi="Times New Roman" w:cs="Times New Roman"/>
          <w:color w:val="000000"/>
          <w:sz w:val="24"/>
          <w:szCs w:val="24"/>
        </w:rPr>
        <w:t xml:space="preserve">ожидания </w:t>
      </w:r>
      <w:r w:rsidR="00DB35AC" w:rsidRPr="00B50D5C">
        <w:rPr>
          <w:rFonts w:ascii="Times New Roman" w:hAnsi="Times New Roman" w:cs="Times New Roman"/>
          <w:color w:val="000000"/>
          <w:sz w:val="24"/>
          <w:szCs w:val="24"/>
        </w:rPr>
        <w:t xml:space="preserve">в качестве </w:t>
      </w:r>
      <w:r w:rsidRPr="00B50D5C">
        <w:rPr>
          <w:rFonts w:ascii="Times New Roman" w:hAnsi="Times New Roman" w:cs="Times New Roman"/>
          <w:color w:val="000000"/>
          <w:sz w:val="24"/>
          <w:szCs w:val="24"/>
        </w:rPr>
        <w:t>акционера на предстоящий финансовый год.</w:t>
      </w:r>
      <w:bookmarkStart w:id="32" w:name="z98"/>
      <w:bookmarkEnd w:id="31"/>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3" w:name="z99"/>
      <w:bookmarkEnd w:id="32"/>
      <w:r w:rsidRPr="00B50D5C">
        <w:rPr>
          <w:rFonts w:ascii="Times New Roman" w:hAnsi="Times New Roman" w:cs="Times New Roman"/>
          <w:color w:val="000000"/>
          <w:sz w:val="24"/>
          <w:szCs w:val="24"/>
        </w:rPr>
        <w:t>Советы директоров организаций обладают полной самостоятельностью в принятии решений в рамках своей компетенции, установленной уставом организаций.</w:t>
      </w:r>
      <w:bookmarkStart w:id="34" w:name="z100"/>
      <w:bookmarkEnd w:id="33"/>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 целью обеспечения устойчивого развития организаций Общество формирует и утверждает единые учетные политики, методические рекомендации и корпоративные стандарты для организаций.</w:t>
      </w:r>
      <w:bookmarkStart w:id="35" w:name="z101"/>
      <w:bookmarkEnd w:id="34"/>
    </w:p>
    <w:p w:rsidR="00DF760A" w:rsidRPr="00B50D5C" w:rsidRDefault="00DF760A" w:rsidP="007709E1">
      <w:pPr>
        <w:spacing w:after="0" w:line="240" w:lineRule="auto"/>
        <w:ind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Решение о применении утвержденных Обществом корпоративных стандартов в области внутреннего аудита и системы внутреннего контроля в организации принимается </w:t>
      </w:r>
      <w:r w:rsidR="00DB35A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организации с учетом обеспечения соответствия указанных стандартов специфике деятельности организации.</w:t>
      </w:r>
      <w:bookmarkStart w:id="36" w:name="z102"/>
      <w:bookmarkEnd w:id="35"/>
    </w:p>
    <w:p w:rsidR="00DB35AC" w:rsidRPr="00B50D5C" w:rsidRDefault="00DB35A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Правление (единоличный исполнительный орган) Общества </w:t>
      </w:r>
      <w:r w:rsidR="007709E1" w:rsidRPr="00B50D5C">
        <w:rPr>
          <w:rFonts w:ascii="Times New Roman" w:hAnsi="Times New Roman" w:cs="Times New Roman"/>
          <w:color w:val="000000"/>
          <w:sz w:val="24"/>
          <w:szCs w:val="24"/>
          <w:lang w:val="kk-KZ"/>
        </w:rPr>
        <w:t xml:space="preserve">и </w:t>
      </w:r>
      <w:r w:rsidRPr="00B50D5C">
        <w:rPr>
          <w:rFonts w:ascii="Times New Roman" w:hAnsi="Times New Roman" w:cs="Times New Roman"/>
          <w:color w:val="000000"/>
          <w:sz w:val="24"/>
          <w:szCs w:val="24"/>
        </w:rPr>
        <w:t>организации взаимодействуют в целях обеспечения соответствия планов развития организаций стратегии и плану развития Общества</w:t>
      </w:r>
      <w:r w:rsidR="007709E1" w:rsidRPr="00B50D5C">
        <w:rPr>
          <w:rFonts w:ascii="Times New Roman" w:hAnsi="Times New Roman" w:cs="Times New Roman"/>
          <w:color w:val="000000"/>
          <w:sz w:val="24"/>
          <w:szCs w:val="24"/>
          <w:lang w:val="kk-KZ"/>
        </w:rPr>
        <w:t>.</w:t>
      </w:r>
    </w:p>
    <w:p w:rsidR="007709E1" w:rsidRPr="00B50D5C" w:rsidRDefault="00BA586E"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Правление (единоличный исполнительный орган) Общества поддерживает постоянный диалог </w:t>
      </w:r>
      <w:bookmarkStart w:id="37" w:name="z103"/>
      <w:bookmarkEnd w:id="36"/>
      <w:r w:rsidR="00DF760A" w:rsidRPr="00B50D5C">
        <w:rPr>
          <w:rFonts w:ascii="Times New Roman" w:hAnsi="Times New Roman" w:cs="Times New Roman"/>
          <w:sz w:val="24"/>
          <w:szCs w:val="24"/>
        </w:rPr>
        <w:t>с исполнительным органом организации по вопросам стратегии и устойчивого развития. При этом Общество не допускает вмешательства в оперативную (текущую) деятельность организации, за которую ответственен исполнительный орган организации.</w:t>
      </w:r>
      <w:bookmarkStart w:id="38" w:name="z104"/>
      <w:bookmarkEnd w:id="37"/>
    </w:p>
    <w:p w:rsidR="00DF760A"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Общество, организации и их должностные лица обеспечивают рост долгосрочной стоимости и устойчивое развитие Общества и организаций, соответственно, и принимаемые решения и действия/бездействие, в порядке, установленном законодательством Республики Казахстан и внутренними документами Общества и организаций.</w:t>
      </w:r>
      <w:bookmarkStart w:id="39" w:name="z105"/>
      <w:bookmarkEnd w:id="38"/>
    </w:p>
    <w:p w:rsidR="00DF760A" w:rsidRPr="00B50D5C" w:rsidRDefault="00DF760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0" w:name="z106"/>
      <w:bookmarkEnd w:id="39"/>
      <w:r w:rsidRPr="00B50D5C">
        <w:rPr>
          <w:rFonts w:ascii="Times New Roman" w:hAnsi="Times New Roman" w:cs="Times New Roman"/>
          <w:color w:val="000000"/>
          <w:sz w:val="24"/>
          <w:szCs w:val="24"/>
        </w:rPr>
        <w:t>Одной из основных стратегических задач Общества является обеспечение роста долгосрочной стоимости и устойчивого развития Общества, что отражается в их стратегиях развития и/или планах развития. Все принимаемые решения и действия соответствуют стратегии развития и/или плану развития.</w:t>
      </w:r>
      <w:bookmarkStart w:id="41" w:name="z107"/>
      <w:bookmarkEnd w:id="40"/>
    </w:p>
    <w:p w:rsidR="007709E1"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Основным элементом оценки эффективности деятельности Общества и </w:t>
      </w:r>
      <w:r w:rsidR="00BA586E" w:rsidRPr="00B50D5C">
        <w:rPr>
          <w:rFonts w:ascii="Times New Roman" w:hAnsi="Times New Roman" w:cs="Times New Roman"/>
          <w:color w:val="000000"/>
          <w:sz w:val="24"/>
          <w:szCs w:val="24"/>
        </w:rPr>
        <w:t xml:space="preserve">его Правления </w:t>
      </w:r>
      <w:r w:rsidR="00644B6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является система </w:t>
      </w:r>
      <w:r w:rsidR="004834D4">
        <w:rPr>
          <w:rFonts w:ascii="Times New Roman" w:hAnsi="Times New Roman" w:cs="Times New Roman"/>
          <w:color w:val="000000"/>
          <w:sz w:val="24"/>
          <w:szCs w:val="24"/>
          <w:lang w:val="en-US"/>
        </w:rPr>
        <w:t>KPI</w:t>
      </w:r>
      <w:r w:rsidR="007709E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w:t>
      </w:r>
      <w:r w:rsidR="007709E1" w:rsidRPr="00B50D5C">
        <w:rPr>
          <w:rFonts w:ascii="Times New Roman" w:hAnsi="Times New Roman" w:cs="Times New Roman"/>
          <w:color w:val="000000"/>
          <w:sz w:val="24"/>
          <w:szCs w:val="24"/>
        </w:rPr>
        <w:t xml:space="preserve">утверждаемая исходя из стратегии развития и/или плана развития Общества. Единственный акционер путем письменного уведомления выражает стратегические ориентиры и свои ожидания по </w:t>
      </w:r>
      <w:r w:rsidR="004834D4">
        <w:rPr>
          <w:rFonts w:ascii="Times New Roman" w:hAnsi="Times New Roman" w:cs="Times New Roman"/>
          <w:color w:val="000000"/>
          <w:sz w:val="24"/>
          <w:szCs w:val="24"/>
          <w:lang w:val="en-US"/>
        </w:rPr>
        <w:t>KPI</w:t>
      </w:r>
      <w:r w:rsidR="007709E1" w:rsidRPr="00B50D5C">
        <w:rPr>
          <w:rFonts w:ascii="Times New Roman" w:hAnsi="Times New Roman" w:cs="Times New Roman"/>
          <w:color w:val="000000"/>
          <w:sz w:val="24"/>
          <w:szCs w:val="24"/>
        </w:rPr>
        <w:t xml:space="preserve"> </w:t>
      </w:r>
      <w:r w:rsidR="006C0C08" w:rsidRPr="00B50D5C">
        <w:rPr>
          <w:rFonts w:ascii="Times New Roman" w:hAnsi="Times New Roman" w:cs="Times New Roman"/>
          <w:color w:val="000000"/>
          <w:sz w:val="24"/>
          <w:szCs w:val="24"/>
        </w:rPr>
        <w:t xml:space="preserve">в соответствии со стратегией </w:t>
      </w:r>
      <w:r w:rsidR="007709E1" w:rsidRPr="00B50D5C">
        <w:rPr>
          <w:rFonts w:ascii="Times New Roman" w:hAnsi="Times New Roman" w:cs="Times New Roman"/>
          <w:color w:val="000000"/>
          <w:sz w:val="24"/>
          <w:szCs w:val="24"/>
        </w:rPr>
        <w:t>развития и/или плана развития Общества</w:t>
      </w:r>
      <w:r w:rsidRPr="00B50D5C">
        <w:rPr>
          <w:rFonts w:ascii="Times New Roman" w:hAnsi="Times New Roman" w:cs="Times New Roman"/>
          <w:color w:val="000000"/>
          <w:sz w:val="24"/>
          <w:szCs w:val="24"/>
        </w:rPr>
        <w:t xml:space="preserve">. </w:t>
      </w:r>
      <w:bookmarkStart w:id="42" w:name="z108"/>
      <w:bookmarkEnd w:id="41"/>
    </w:p>
    <w:p w:rsidR="007709E1"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целях достижения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Общество разрабатывает стратегию развития и/или план развития в соответствии с законодательством Республики Казахстан.</w:t>
      </w:r>
      <w:bookmarkStart w:id="43" w:name="z109"/>
      <w:bookmarkEnd w:id="42"/>
    </w:p>
    <w:p w:rsidR="00DF760A" w:rsidRPr="00B50D5C" w:rsidRDefault="00DF760A"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На ежегодной основе осуществляется оценка достижения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xml:space="preserve"> Общества. Данная оценка влияет на вознаграждение </w:t>
      </w:r>
      <w:r w:rsidR="00BA586E" w:rsidRPr="00B50D5C">
        <w:rPr>
          <w:rFonts w:ascii="Times New Roman" w:hAnsi="Times New Roman" w:cs="Times New Roman"/>
          <w:color w:val="000000"/>
          <w:sz w:val="24"/>
          <w:szCs w:val="24"/>
        </w:rPr>
        <w:t>Председателя Правления-Ректора</w:t>
      </w:r>
      <w:r w:rsidRPr="00B50D5C">
        <w:rPr>
          <w:rFonts w:ascii="Times New Roman" w:hAnsi="Times New Roman" w:cs="Times New Roman"/>
          <w:color w:val="000000"/>
          <w:sz w:val="24"/>
          <w:szCs w:val="24"/>
        </w:rPr>
        <w:t xml:space="preserve"> и членов </w:t>
      </w:r>
      <w:r w:rsidR="00BA586E"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принимается во внимание при их переизбрании, а также является одним из оснований для их отстранения от занимаемой должности досрочно.</w:t>
      </w:r>
      <w:bookmarkStart w:id="44" w:name="z110"/>
      <w:bookmarkEnd w:id="43"/>
    </w:p>
    <w:p w:rsidR="006B4F3B" w:rsidRPr="00B50D5C" w:rsidRDefault="006B4F3B" w:rsidP="00BA586E">
      <w:pPr>
        <w:spacing w:after="0" w:line="240" w:lineRule="auto"/>
        <w:ind w:firstLine="454"/>
        <w:jc w:val="both"/>
        <w:rPr>
          <w:rFonts w:ascii="Times New Roman" w:hAnsi="Times New Roman" w:cs="Times New Roman"/>
          <w:color w:val="000000"/>
          <w:sz w:val="24"/>
          <w:szCs w:val="24"/>
        </w:rPr>
      </w:pPr>
    </w:p>
    <w:p w:rsidR="006B4F3B" w:rsidRPr="00B50D5C" w:rsidRDefault="003F31EF" w:rsidP="007709E1">
      <w:pPr>
        <w:spacing w:after="0" w:line="240" w:lineRule="auto"/>
        <w:jc w:val="center"/>
        <w:rPr>
          <w:rFonts w:ascii="Times New Roman" w:hAnsi="Times New Roman" w:cs="Times New Roman"/>
          <w:b/>
          <w:color w:val="000000"/>
          <w:sz w:val="24"/>
          <w:szCs w:val="24"/>
        </w:rPr>
      </w:pPr>
      <w:bookmarkStart w:id="45" w:name="z126"/>
      <w:r w:rsidRPr="00B50D5C">
        <w:rPr>
          <w:rFonts w:ascii="Times New Roman" w:hAnsi="Times New Roman" w:cs="Times New Roman"/>
          <w:b/>
          <w:color w:val="000000"/>
          <w:sz w:val="24"/>
          <w:szCs w:val="24"/>
        </w:rPr>
        <w:t>Параграф 2</w:t>
      </w:r>
      <w:r w:rsidR="006B4F3B" w:rsidRPr="00B50D5C">
        <w:rPr>
          <w:rFonts w:ascii="Times New Roman" w:hAnsi="Times New Roman" w:cs="Times New Roman"/>
          <w:b/>
          <w:color w:val="000000"/>
          <w:sz w:val="24"/>
          <w:szCs w:val="24"/>
        </w:rPr>
        <w:t>. Принцип защиты прав и интересов Единственного акционера</w:t>
      </w:r>
    </w:p>
    <w:p w:rsidR="006B4F3B" w:rsidRPr="00B50D5C" w:rsidRDefault="006B4F3B"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46" w:name="z127"/>
      <w:bookmarkEnd w:id="45"/>
      <w:r w:rsidRPr="00B50D5C">
        <w:rPr>
          <w:rFonts w:ascii="Times New Roman" w:hAnsi="Times New Roman" w:cs="Times New Roman"/>
          <w:color w:val="000000"/>
          <w:sz w:val="24"/>
          <w:szCs w:val="24"/>
        </w:rPr>
        <w:t>Соблюдение прав Единственного акционера (участников) является ключевым условием для привлечения инвестиций в Общество. Корпоративное управление в Обществе основывается на обеспечении защиты, уважения прав и законных интересов Единственного акционера и направлено на способствование эффективной деятельности Общества, в том числе росту долгосрочной стоимости Общества, поддержанию их финансовой стабильности и прибыльности.</w:t>
      </w:r>
    </w:p>
    <w:p w:rsidR="006B4F3B" w:rsidRPr="00B50D5C" w:rsidRDefault="006B4F3B" w:rsidP="006B4F3B">
      <w:pPr>
        <w:spacing w:after="0" w:line="240" w:lineRule="auto"/>
        <w:ind w:firstLine="454"/>
        <w:jc w:val="both"/>
        <w:rPr>
          <w:rFonts w:ascii="Times New Roman" w:hAnsi="Times New Roman" w:cs="Times New Roman"/>
          <w:color w:val="000000"/>
          <w:sz w:val="24"/>
          <w:szCs w:val="24"/>
        </w:rPr>
      </w:pPr>
    </w:p>
    <w:p w:rsidR="006B4F3B" w:rsidRPr="00B50D5C" w:rsidRDefault="006B4F3B" w:rsidP="007709E1">
      <w:pPr>
        <w:spacing w:after="0" w:line="240" w:lineRule="auto"/>
        <w:jc w:val="center"/>
        <w:rPr>
          <w:rFonts w:ascii="Times New Roman" w:hAnsi="Times New Roman" w:cs="Times New Roman"/>
          <w:sz w:val="24"/>
          <w:szCs w:val="24"/>
        </w:rPr>
      </w:pPr>
      <w:bookmarkStart w:id="47" w:name="z131"/>
      <w:bookmarkEnd w:id="46"/>
      <w:r w:rsidRPr="00B50D5C">
        <w:rPr>
          <w:rFonts w:ascii="Times New Roman" w:hAnsi="Times New Roman" w:cs="Times New Roman"/>
          <w:b/>
          <w:color w:val="000000"/>
          <w:sz w:val="24"/>
          <w:szCs w:val="24"/>
        </w:rPr>
        <w:t>Параграф 3. Обеспечение прав Единственного акционера</w:t>
      </w:r>
      <w:bookmarkStart w:id="48" w:name="z132"/>
      <w:bookmarkEnd w:id="47"/>
    </w:p>
    <w:p w:rsidR="006B4F3B" w:rsidRPr="00B50D5C" w:rsidRDefault="006B4F3B"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w:t>
      </w:r>
      <w:r w:rsidR="003F31EF" w:rsidRPr="00B50D5C">
        <w:rPr>
          <w:rFonts w:ascii="Times New Roman" w:hAnsi="Times New Roman" w:cs="Times New Roman"/>
          <w:color w:val="000000"/>
          <w:sz w:val="24"/>
          <w:szCs w:val="24"/>
        </w:rPr>
        <w:t xml:space="preserve">в установленном порядке </w:t>
      </w:r>
      <w:r w:rsidRPr="00B50D5C">
        <w:rPr>
          <w:rFonts w:ascii="Times New Roman" w:hAnsi="Times New Roman" w:cs="Times New Roman"/>
          <w:color w:val="000000"/>
          <w:sz w:val="24"/>
          <w:szCs w:val="24"/>
        </w:rPr>
        <w:t>обеспечивает реализацию прав Единственного акционера, в том числе:</w:t>
      </w:r>
      <w:bookmarkStart w:id="49" w:name="z133"/>
      <w:bookmarkEnd w:id="48"/>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владения, пользования и распоряжения акциями;</w:t>
      </w:r>
      <w:bookmarkStart w:id="50" w:name="z134"/>
      <w:bookmarkEnd w:id="49"/>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право участия в управлении Обществом и избрания Совета директоров в порядке, предусмотренном </w:t>
      </w:r>
      <w:r w:rsidR="003F31EF" w:rsidRPr="00B50D5C">
        <w:rPr>
          <w:rFonts w:ascii="Times New Roman" w:hAnsi="Times New Roman" w:cs="Times New Roman"/>
          <w:color w:val="000000"/>
          <w:sz w:val="24"/>
          <w:szCs w:val="24"/>
        </w:rPr>
        <w:t>закона Республики Казахстан «О государственном имуществе», «Об акционерных обществах» и/или</w:t>
      </w:r>
      <w:r w:rsidRPr="00B50D5C">
        <w:rPr>
          <w:rFonts w:ascii="Times New Roman" w:hAnsi="Times New Roman" w:cs="Times New Roman"/>
          <w:color w:val="000000"/>
          <w:sz w:val="24"/>
          <w:szCs w:val="24"/>
        </w:rPr>
        <w:t xml:space="preserve"> Уставом Общества;</w:t>
      </w:r>
      <w:bookmarkStart w:id="51" w:name="z136"/>
      <w:bookmarkEnd w:id="50"/>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на получение доли в активах Общества при его ликвидации;</w:t>
      </w:r>
      <w:bookmarkStart w:id="52" w:name="z137"/>
      <w:bookmarkEnd w:id="51"/>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право на получение информации о деятельности Общества, в том числе знакомиться с финансовой отчетностью Общества, в порядке, определенном </w:t>
      </w:r>
      <w:r w:rsidR="003F31EF"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или Уставом Общества;</w:t>
      </w:r>
      <w:bookmarkStart w:id="53" w:name="z138"/>
      <w:bookmarkEnd w:id="52"/>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право </w:t>
      </w:r>
      <w:r w:rsidR="003F31EF" w:rsidRPr="00B50D5C">
        <w:rPr>
          <w:rFonts w:ascii="Times New Roman" w:hAnsi="Times New Roman" w:cs="Times New Roman"/>
          <w:color w:val="000000"/>
          <w:sz w:val="24"/>
          <w:szCs w:val="24"/>
        </w:rPr>
        <w:t xml:space="preserve">на </w:t>
      </w:r>
      <w:r w:rsidRPr="00B50D5C">
        <w:rPr>
          <w:rFonts w:ascii="Times New Roman" w:hAnsi="Times New Roman" w:cs="Times New Roman"/>
          <w:color w:val="000000"/>
          <w:sz w:val="24"/>
          <w:szCs w:val="24"/>
        </w:rPr>
        <w:t>обращени</w:t>
      </w:r>
      <w:r w:rsidR="003F31EF" w:rsidRPr="00B50D5C">
        <w:rPr>
          <w:rFonts w:ascii="Times New Roman" w:hAnsi="Times New Roman" w:cs="Times New Roman"/>
          <w:color w:val="000000"/>
          <w:sz w:val="24"/>
          <w:szCs w:val="24"/>
        </w:rPr>
        <w:t>е</w:t>
      </w:r>
      <w:r w:rsidRPr="00B50D5C">
        <w:rPr>
          <w:rFonts w:ascii="Times New Roman" w:hAnsi="Times New Roman" w:cs="Times New Roman"/>
          <w:color w:val="000000"/>
          <w:sz w:val="24"/>
          <w:szCs w:val="24"/>
        </w:rPr>
        <w:t xml:space="preserve"> в Общество с письменными запросами в отношении его деятельности и получения мотивированных и исчерпывающих ответов в сроки, установленные Уставом Общества;</w:t>
      </w:r>
      <w:bookmarkStart w:id="54" w:name="z139"/>
      <w:bookmarkEnd w:id="53"/>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на получение выписки от регистратора Общества или номинального держателя, подтверждающие его право собственности на ценные бумаги;</w:t>
      </w:r>
      <w:bookmarkStart w:id="55" w:name="z140"/>
      <w:bookmarkEnd w:id="54"/>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на оспаривание в судебном порядке принятые органами Общества решения;</w:t>
      </w:r>
      <w:bookmarkStart w:id="56" w:name="z141"/>
      <w:bookmarkEnd w:id="55"/>
    </w:p>
    <w:p w:rsidR="006B4F3B" w:rsidRPr="00B50D5C" w:rsidRDefault="003F31EF"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w:t>
      </w:r>
      <w:r w:rsidR="006B4F3B" w:rsidRPr="00B50D5C">
        <w:rPr>
          <w:rFonts w:ascii="Times New Roman" w:hAnsi="Times New Roman" w:cs="Times New Roman"/>
          <w:color w:val="000000"/>
          <w:sz w:val="24"/>
          <w:szCs w:val="24"/>
        </w:rPr>
        <w:t xml:space="preserve"> обращаться в судебные органы от своего имени в случаях, предусмотренных статьями 63 и 74 Закона </w:t>
      </w:r>
      <w:r w:rsidRPr="00B50D5C">
        <w:rPr>
          <w:rFonts w:ascii="Times New Roman" w:hAnsi="Times New Roman" w:cs="Times New Roman"/>
          <w:color w:val="000000"/>
          <w:sz w:val="24"/>
          <w:szCs w:val="24"/>
        </w:rPr>
        <w:t xml:space="preserve">Республики Казахстан «Об </w:t>
      </w:r>
      <w:r w:rsidR="006B4F3B" w:rsidRPr="00B50D5C">
        <w:rPr>
          <w:rFonts w:ascii="Times New Roman" w:hAnsi="Times New Roman" w:cs="Times New Roman"/>
          <w:color w:val="000000"/>
          <w:sz w:val="24"/>
          <w:szCs w:val="24"/>
        </w:rPr>
        <w:t>акционерных обществах</w:t>
      </w:r>
      <w:r w:rsidRPr="00B50D5C">
        <w:rPr>
          <w:rFonts w:ascii="Times New Roman" w:hAnsi="Times New Roman" w:cs="Times New Roman"/>
          <w:color w:val="000000"/>
          <w:sz w:val="24"/>
          <w:szCs w:val="24"/>
        </w:rPr>
        <w:t>»</w:t>
      </w:r>
      <w:r w:rsidR="006B4F3B" w:rsidRPr="00B50D5C">
        <w:rPr>
          <w:rFonts w:ascii="Times New Roman" w:hAnsi="Times New Roman" w:cs="Times New Roman"/>
          <w:color w:val="000000"/>
          <w:sz w:val="24"/>
          <w:szCs w:val="24"/>
        </w:rPr>
        <w:t>, с требованием о возмещении Обществу должностными лицами Общества убытков, причиненных Обществу, и возврате Обществу должностными лицами Общества и/или их аффилиированными лицами прибыли (дохода), полученной ими в результате принятия решений о заключении (предложения к заключению) крупных сделок и/или сделок, в совершении которых имеется заинтересованность;</w:t>
      </w:r>
      <w:bookmarkStart w:id="57" w:name="z142"/>
      <w:bookmarkEnd w:id="56"/>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на преимущественную покупку акций или других ценных бумаг Общества, конвертируемых в его акции, в порядке, установленном Законом об акционерных обществах;</w:t>
      </w:r>
      <w:bookmarkStart w:id="58" w:name="z143"/>
      <w:bookmarkEnd w:id="57"/>
    </w:p>
    <w:p w:rsidR="006B4F3B" w:rsidRPr="00B50D5C" w:rsidRDefault="006B4F3B" w:rsidP="00A83F74">
      <w:pPr>
        <w:pStyle w:val="a3"/>
        <w:numPr>
          <w:ilvl w:val="0"/>
          <w:numId w:val="5"/>
        </w:numPr>
        <w:tabs>
          <w:tab w:val="left" w:pos="709"/>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право на принятии решения об изменении количества акций Общества или изменении их вида в порядке, предусмотренном Законом об акционерных обществах.</w:t>
      </w:r>
      <w:bookmarkStart w:id="59" w:name="z146"/>
      <w:bookmarkEnd w:id="58"/>
    </w:p>
    <w:bookmarkEnd w:id="59"/>
    <w:p w:rsidR="006B4F3B" w:rsidRPr="00B50D5C" w:rsidRDefault="006B4F3B"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Единственный акционер может проводить заседания с </w:t>
      </w:r>
      <w:r w:rsidR="00581457"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и </w:t>
      </w:r>
      <w:r w:rsidR="00581457" w:rsidRPr="00B50D5C">
        <w:rPr>
          <w:rFonts w:ascii="Times New Roman" w:hAnsi="Times New Roman" w:cs="Times New Roman"/>
          <w:color w:val="000000"/>
          <w:sz w:val="24"/>
          <w:szCs w:val="24"/>
        </w:rPr>
        <w:t>Правлением (единоличным исполнительным органом)</w:t>
      </w:r>
      <w:r w:rsidRPr="00B50D5C">
        <w:rPr>
          <w:rFonts w:ascii="Times New Roman" w:hAnsi="Times New Roman" w:cs="Times New Roman"/>
          <w:color w:val="000000"/>
          <w:sz w:val="24"/>
          <w:szCs w:val="24"/>
        </w:rPr>
        <w:t xml:space="preserve"> для подведения итогов деятельности года и принятия решений по вопросам своей компетенции. Единственный акционер также может проводить в течение года регулярные встречи с председателем </w:t>
      </w:r>
      <w:r w:rsidR="0058145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для обсуждения вопросов деятельности Общества в рамках своей компетенции. </w:t>
      </w:r>
    </w:p>
    <w:p w:rsidR="006B4F3B" w:rsidRPr="00B50D5C" w:rsidRDefault="006B4F3B" w:rsidP="00581457">
      <w:pPr>
        <w:spacing w:after="0" w:line="240" w:lineRule="auto"/>
        <w:ind w:firstLine="454"/>
        <w:jc w:val="both"/>
        <w:rPr>
          <w:rFonts w:ascii="Times New Roman" w:hAnsi="Times New Roman" w:cs="Times New Roman"/>
          <w:sz w:val="24"/>
          <w:szCs w:val="24"/>
        </w:rPr>
      </w:pPr>
    </w:p>
    <w:p w:rsidR="00AA73D8" w:rsidRPr="00B50D5C" w:rsidRDefault="00AA73D8" w:rsidP="007709E1">
      <w:pPr>
        <w:spacing w:after="0" w:line="240" w:lineRule="auto"/>
        <w:jc w:val="center"/>
        <w:rPr>
          <w:rFonts w:ascii="Times New Roman" w:hAnsi="Times New Roman" w:cs="Times New Roman"/>
          <w:b/>
          <w:sz w:val="24"/>
          <w:szCs w:val="24"/>
        </w:rPr>
      </w:pPr>
      <w:r w:rsidRPr="00B50D5C">
        <w:rPr>
          <w:rFonts w:ascii="Times New Roman" w:hAnsi="Times New Roman" w:cs="Times New Roman"/>
          <w:b/>
          <w:sz w:val="24"/>
          <w:szCs w:val="24"/>
        </w:rPr>
        <w:t>Параграф 4.</w:t>
      </w:r>
      <w:r w:rsidR="003009AE" w:rsidRPr="00B50D5C">
        <w:rPr>
          <w:rFonts w:ascii="Times New Roman" w:hAnsi="Times New Roman" w:cs="Times New Roman"/>
          <w:b/>
          <w:sz w:val="24"/>
          <w:szCs w:val="24"/>
        </w:rPr>
        <w:t xml:space="preserve"> Совет директоров</w:t>
      </w:r>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Совет директоров является органом управления, подотчетным Единственному акционеру, обеспечивающим стратегическое руководство организацией и контроль за деятельностью Правления.</w:t>
      </w:r>
      <w:bookmarkStart w:id="60" w:name="z205"/>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Совет директоров обеспечивает полную прозрачность своей деятельности перед Единственным акционером, а также внедрение всех положений настоящего Кодекса.</w:t>
      </w:r>
      <w:bookmarkStart w:id="61" w:name="z206"/>
      <w:bookmarkEnd w:id="60"/>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Совет директоров осуществляет свои функции в соответствии с законами Республики Казахстан «О государственном имуществе», «Об акционерных обществах», Уставом общества, настоящим Кодексом и иными внутренними документами Общества.</w:t>
      </w:r>
      <w:bookmarkStart w:id="62" w:name="z207"/>
      <w:bookmarkEnd w:id="61"/>
    </w:p>
    <w:p w:rsidR="003009AE" w:rsidRPr="00B50D5C" w:rsidRDefault="003009AE"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w:t>
      </w:r>
      <w:r w:rsidR="00395A8F" w:rsidRPr="00B50D5C">
        <w:rPr>
          <w:rFonts w:ascii="Times New Roman" w:hAnsi="Times New Roman" w:cs="Times New Roman"/>
          <w:color w:val="000000"/>
          <w:sz w:val="24"/>
          <w:szCs w:val="24"/>
        </w:rPr>
        <w:t xml:space="preserve">Директоров </w:t>
      </w:r>
      <w:r w:rsidRPr="00B50D5C">
        <w:rPr>
          <w:rFonts w:ascii="Times New Roman" w:hAnsi="Times New Roman" w:cs="Times New Roman"/>
          <w:color w:val="000000"/>
          <w:sz w:val="24"/>
          <w:szCs w:val="24"/>
        </w:rPr>
        <w:t>уделяет особое внимание вопросам по:</w:t>
      </w:r>
      <w:bookmarkStart w:id="63" w:name="z208"/>
      <w:bookmarkEnd w:id="62"/>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определению стратегии развития (</w:t>
      </w:r>
      <w:r w:rsidR="00395A8F" w:rsidRPr="00B50D5C">
        <w:rPr>
          <w:rFonts w:ascii="Times New Roman" w:hAnsi="Times New Roman" w:cs="Times New Roman"/>
          <w:color w:val="000000"/>
          <w:sz w:val="24"/>
          <w:szCs w:val="24"/>
        </w:rPr>
        <w:t xml:space="preserve">приоритетные </w:t>
      </w:r>
      <w:r w:rsidRPr="00B50D5C">
        <w:rPr>
          <w:rFonts w:ascii="Times New Roman" w:hAnsi="Times New Roman" w:cs="Times New Roman"/>
          <w:color w:val="000000"/>
          <w:sz w:val="24"/>
          <w:szCs w:val="24"/>
        </w:rPr>
        <w:t>направления и результаты);</w:t>
      </w:r>
      <w:bookmarkStart w:id="64" w:name="z209"/>
      <w:bookmarkEnd w:id="63"/>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постановке и мониторингу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устанавливаемых в стратегии развития и/или плана</w:t>
      </w:r>
      <w:r w:rsidR="00395A8F" w:rsidRPr="00B50D5C">
        <w:rPr>
          <w:rFonts w:ascii="Times New Roman" w:hAnsi="Times New Roman" w:cs="Times New Roman"/>
          <w:color w:val="000000"/>
          <w:sz w:val="24"/>
          <w:szCs w:val="24"/>
        </w:rPr>
        <w:t>х</w:t>
      </w:r>
      <w:r w:rsidRPr="00B50D5C">
        <w:rPr>
          <w:rFonts w:ascii="Times New Roman" w:hAnsi="Times New Roman" w:cs="Times New Roman"/>
          <w:color w:val="000000"/>
          <w:sz w:val="24"/>
          <w:szCs w:val="24"/>
        </w:rPr>
        <w:t xml:space="preserve"> развития;</w:t>
      </w:r>
      <w:bookmarkStart w:id="65" w:name="z210"/>
      <w:bookmarkEnd w:id="64"/>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организации и надзору за эффективным функционированием системы управления рисками и внутреннего контроля;</w:t>
      </w:r>
      <w:bookmarkStart w:id="66" w:name="z211"/>
      <w:bookmarkEnd w:id="65"/>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утверждению и мониторингу эффективной реализации крупных инвестиционных проектов и других ключевых стратегических проектов в рамках компетенции </w:t>
      </w:r>
      <w:r w:rsidR="00395A8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67" w:name="z212"/>
      <w:bookmarkEnd w:id="66"/>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избранию (переизбранию), вознаграждению, планированию преемственности и надзору за деятельностью </w:t>
      </w:r>
      <w:r w:rsidR="00395A8F" w:rsidRPr="00B50D5C">
        <w:rPr>
          <w:rFonts w:ascii="Times New Roman" w:hAnsi="Times New Roman" w:cs="Times New Roman"/>
          <w:color w:val="000000"/>
          <w:sz w:val="24"/>
          <w:szCs w:val="24"/>
        </w:rPr>
        <w:t>Председателя Правления-Ректора, членов Правления</w:t>
      </w:r>
      <w:r w:rsidRPr="00B50D5C">
        <w:rPr>
          <w:rFonts w:ascii="Times New Roman" w:hAnsi="Times New Roman" w:cs="Times New Roman"/>
          <w:color w:val="000000"/>
          <w:sz w:val="24"/>
          <w:szCs w:val="24"/>
        </w:rPr>
        <w:t>;</w:t>
      </w:r>
      <w:bookmarkStart w:id="68" w:name="z213"/>
      <w:bookmarkEnd w:id="67"/>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корпоративному управлению и этике;</w:t>
      </w:r>
      <w:bookmarkStart w:id="69" w:name="z214"/>
      <w:bookmarkEnd w:id="68"/>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соблюдению в Обществе положений настоящего Кодекса и корпоративных стандартов Общества в области деловой этики (Кодекса </w:t>
      </w:r>
      <w:r w:rsidR="00395A8F" w:rsidRPr="00B50D5C">
        <w:rPr>
          <w:rFonts w:ascii="Times New Roman" w:hAnsi="Times New Roman" w:cs="Times New Roman"/>
          <w:color w:val="000000"/>
          <w:sz w:val="24"/>
          <w:szCs w:val="24"/>
        </w:rPr>
        <w:t>корпоративной</w:t>
      </w:r>
      <w:r w:rsidRPr="00B50D5C">
        <w:rPr>
          <w:rFonts w:ascii="Times New Roman" w:hAnsi="Times New Roman" w:cs="Times New Roman"/>
          <w:color w:val="000000"/>
          <w:sz w:val="24"/>
          <w:szCs w:val="24"/>
        </w:rPr>
        <w:t xml:space="preserve"> этики).</w:t>
      </w:r>
      <w:bookmarkStart w:id="70" w:name="z215"/>
      <w:bookmarkEnd w:id="69"/>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Члены совета директоров добросовестно выполняют свои функциональные обязанности и в своей деятельности придерживаются следующих принципов:</w:t>
      </w:r>
      <w:bookmarkStart w:id="71" w:name="z216"/>
      <w:bookmarkEnd w:id="70"/>
    </w:p>
    <w:p w:rsidR="00F236E1"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действовать в пределах своих полномочий – члены совета директоров принимают решения и действуют в пределах своих полномочий, закрепленных в </w:t>
      </w:r>
      <w:r w:rsidR="00F236E1" w:rsidRPr="00B50D5C">
        <w:rPr>
          <w:rFonts w:ascii="Times New Roman" w:hAnsi="Times New Roman" w:cs="Times New Roman"/>
          <w:color w:val="000000"/>
          <w:sz w:val="24"/>
          <w:szCs w:val="24"/>
        </w:rPr>
        <w:t>законах Республики Казахстан «О государственном имуществе», «Об акционерных обществах», а также Уставе Общества;</w:t>
      </w:r>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72" w:name="z217"/>
      <w:bookmarkEnd w:id="71"/>
      <w:r w:rsidRPr="00B50D5C">
        <w:rPr>
          <w:rFonts w:ascii="Times New Roman" w:hAnsi="Times New Roman" w:cs="Times New Roman"/>
          <w:color w:val="000000"/>
          <w:sz w:val="24"/>
          <w:szCs w:val="24"/>
        </w:rPr>
        <w:t xml:space="preserve">уделять достаточно времени для участия на заседаниях </w:t>
      </w:r>
      <w:r w:rsidR="00F236E1"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его комитетов и подготовки к ним. </w:t>
      </w:r>
      <w:r w:rsidR="007709E1" w:rsidRPr="00B50D5C">
        <w:rPr>
          <w:rFonts w:ascii="Times New Roman" w:hAnsi="Times New Roman" w:cs="Times New Roman"/>
          <w:color w:val="000000"/>
          <w:sz w:val="24"/>
          <w:szCs w:val="24"/>
        </w:rPr>
        <w:t xml:space="preserve">При занятии </w:t>
      </w:r>
      <w:r w:rsidRPr="00B50D5C">
        <w:rPr>
          <w:rFonts w:ascii="Times New Roman" w:hAnsi="Times New Roman" w:cs="Times New Roman"/>
          <w:color w:val="000000"/>
          <w:sz w:val="24"/>
          <w:szCs w:val="24"/>
        </w:rPr>
        <w:t xml:space="preserve">членом </w:t>
      </w:r>
      <w:r w:rsidR="00F236E1"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должностей в иных юридических лицах</w:t>
      </w:r>
      <w:r w:rsidR="007709E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w:t>
      </w:r>
      <w:r w:rsidR="007709E1" w:rsidRPr="00B50D5C">
        <w:rPr>
          <w:rFonts w:ascii="Times New Roman" w:hAnsi="Times New Roman" w:cs="Times New Roman"/>
          <w:color w:val="000000"/>
          <w:sz w:val="24"/>
          <w:szCs w:val="24"/>
        </w:rPr>
        <w:t>член Совета директоров обязуется проинформировать Совет директоров</w:t>
      </w:r>
      <w:r w:rsidRPr="00B50D5C">
        <w:rPr>
          <w:rFonts w:ascii="Times New Roman" w:hAnsi="Times New Roman" w:cs="Times New Roman"/>
          <w:color w:val="000000"/>
          <w:sz w:val="24"/>
          <w:szCs w:val="24"/>
        </w:rPr>
        <w:t>;</w:t>
      </w:r>
      <w:bookmarkStart w:id="73" w:name="z218"/>
      <w:bookmarkEnd w:id="72"/>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способствовать росту долгосрочной стоимости и устойчивого развития Общества – члены </w:t>
      </w:r>
      <w:r w:rsidR="007D3861"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действуют в интересах Общества с учетом справедливого отношения к</w:t>
      </w:r>
      <w:r w:rsidR="00F236E1" w:rsidRPr="00B50D5C">
        <w:rPr>
          <w:rFonts w:ascii="Times New Roman" w:hAnsi="Times New Roman" w:cs="Times New Roman"/>
          <w:color w:val="000000"/>
          <w:sz w:val="24"/>
          <w:szCs w:val="24"/>
        </w:rPr>
        <w:t xml:space="preserve"> Единственному акционеру</w:t>
      </w:r>
      <w:r w:rsidRPr="00B50D5C">
        <w:rPr>
          <w:rFonts w:ascii="Times New Roman" w:hAnsi="Times New Roman" w:cs="Times New Roman"/>
          <w:color w:val="000000"/>
          <w:sz w:val="24"/>
          <w:szCs w:val="24"/>
        </w:rPr>
        <w:t xml:space="preserve"> и принципов устойчивого развития; влияние решений и действий членов совета директоров возможно определить посредством следующих вопросов: каковы последствия решения/действия в долгосрочном периоде; каково влияние деятельности организации на общество и окружающую среду; будет ли обеспечено справедливое отношение к</w:t>
      </w:r>
      <w:r w:rsidR="00F236E1" w:rsidRPr="00B50D5C">
        <w:rPr>
          <w:rFonts w:ascii="Times New Roman" w:hAnsi="Times New Roman" w:cs="Times New Roman"/>
          <w:color w:val="000000"/>
          <w:sz w:val="24"/>
          <w:szCs w:val="24"/>
        </w:rPr>
        <w:t xml:space="preserve"> Единственному акционеру</w:t>
      </w:r>
      <w:r w:rsidRPr="00B50D5C">
        <w:rPr>
          <w:rFonts w:ascii="Times New Roman" w:hAnsi="Times New Roman" w:cs="Times New Roman"/>
          <w:color w:val="000000"/>
          <w:sz w:val="24"/>
          <w:szCs w:val="24"/>
        </w:rPr>
        <w:t>; влияние на репутацию Общества и высокие стандарты деловой этики; влияние на интересы заинтересованных сторон (данный перечень вопросов является не исчерпывающим);</w:t>
      </w:r>
      <w:bookmarkStart w:id="74" w:name="z219"/>
      <w:bookmarkEnd w:id="73"/>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поддерживать высокие стандарты деловой этики – члены </w:t>
      </w:r>
      <w:r w:rsidR="007D3861"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 своих действиях, решениях и поведении соответствуют высоким стандартам деловой этики и быть примером (образцом) для работников Общества;</w:t>
      </w:r>
      <w:bookmarkStart w:id="75" w:name="z220"/>
      <w:bookmarkEnd w:id="74"/>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не </w:t>
      </w:r>
      <w:r w:rsidR="00FA2EFA" w:rsidRPr="00B50D5C">
        <w:rPr>
          <w:rFonts w:ascii="Times New Roman" w:hAnsi="Times New Roman" w:cs="Times New Roman"/>
          <w:color w:val="000000"/>
          <w:sz w:val="24"/>
          <w:szCs w:val="24"/>
        </w:rPr>
        <w:t>допускать</w:t>
      </w:r>
      <w:r w:rsidRPr="00B50D5C">
        <w:rPr>
          <w:rFonts w:ascii="Times New Roman" w:hAnsi="Times New Roman" w:cs="Times New Roman"/>
          <w:color w:val="000000"/>
          <w:sz w:val="24"/>
          <w:szCs w:val="24"/>
        </w:rPr>
        <w:t xml:space="preserve"> конфликта интересов – члены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 допускают возникновения ситуаций, при которых личная заинтересованность может повлиять на надлежащее выполнение им обязанностей члена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 случае возникновения ситуаций с конфликтами интересов, которые влияют или потенциально могут повлиять на беспристрастное принятие решений, члены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заблаговременно уведомляют об этом председателя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не принимают участие в обсуждении и принятии таких решений. Данное требование относится и к другим действиям члена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которые прямо или косвенно могут повлиять на надлежащее исполнение обязанностей члена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76" w:name="z221"/>
      <w:bookmarkEnd w:id="75"/>
    </w:p>
    <w:p w:rsidR="003009AE" w:rsidRPr="00B50D5C" w:rsidRDefault="003009AE"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действовать с должной разумностью, умением и осмотрительностью – члены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на постоянной основе повышают свои знания в части компетенций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выполнения своих обязанностей в </w:t>
      </w:r>
      <w:r w:rsidR="00FA2EFA"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 xml:space="preserve">директоров и комитетах, включая такие направления как законодательство, корпоративное управление, управление рисками, финансы и аудит, устойчивое развитие, знания отрасли и специфики деятельности Общества. В целях понимания актуальных вопросов деятельности Общества члены </w:t>
      </w:r>
      <w:r w:rsidR="00FA2EF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регулярно посещают ключевые объекты Общества и проводят встречи с работниками.</w:t>
      </w:r>
      <w:bookmarkStart w:id="77" w:name="z222"/>
      <w:bookmarkEnd w:id="76"/>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Ответственность между </w:t>
      </w:r>
      <w:r w:rsidR="005010F0"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за обеспечение своей деятельности, выполнению своих функций и обязанностей, в том числе (но не ограничиваясь) по определению стратегических направлений деятельности Общества, постановку задач и конкретных, измеримых (оцифрованных)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xml:space="preserve"> и ответственность </w:t>
      </w:r>
      <w:r w:rsidR="005010F0"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5010F0"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Общества за операционную (текущую) деятельность Общества, в том числе (но не ограничивая) выполнение поставленных задач и достижение установленных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xml:space="preserve"> разделяется и закрепляется в соответствующих внутренних документах Общества.</w:t>
      </w:r>
      <w:bookmarkStart w:id="78" w:name="z223"/>
      <w:bookmarkEnd w:id="77"/>
    </w:p>
    <w:p w:rsidR="003009AE" w:rsidRPr="00B50D5C" w:rsidRDefault="003009AE"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Члены </w:t>
      </w:r>
      <w:r w:rsidR="005010F0"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5010F0" w:rsidRPr="00B50D5C">
        <w:rPr>
          <w:rFonts w:ascii="Times New Roman" w:hAnsi="Times New Roman" w:cs="Times New Roman"/>
          <w:color w:val="000000"/>
          <w:sz w:val="24"/>
          <w:szCs w:val="24"/>
        </w:rPr>
        <w:t>несут персональную ответственность за выполнение обязанностей</w:t>
      </w:r>
      <w:r w:rsidRPr="00B50D5C">
        <w:rPr>
          <w:rFonts w:ascii="Times New Roman" w:hAnsi="Times New Roman" w:cs="Times New Roman"/>
          <w:color w:val="000000"/>
          <w:sz w:val="24"/>
          <w:szCs w:val="24"/>
        </w:rPr>
        <w:t xml:space="preserve">, включая фидуциарные обязанности перед </w:t>
      </w:r>
      <w:r w:rsidR="005010F0"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и отвечают за принимаемые решения, эффективность своей деятельности, действие и/или бездействие. В случае возникновения разных мнений председатель </w:t>
      </w:r>
      <w:r w:rsidR="005010F0"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обеспечивает рассмотрение всех приемлемых вариантов и предложений, которые высказываются отдельными членами </w:t>
      </w:r>
      <w:r w:rsidR="005010F0"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чтобы принять решение, отвечающее интересам Общества.</w:t>
      </w:r>
      <w:bookmarkStart w:id="79" w:name="z224"/>
      <w:bookmarkEnd w:id="78"/>
    </w:p>
    <w:p w:rsidR="003009AE" w:rsidRPr="00B50D5C" w:rsidRDefault="003009AE" w:rsidP="007709E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Ежегодно председатель </w:t>
      </w:r>
      <w:r w:rsidR="00880CD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предоставляет Единственному акционеру:</w:t>
      </w:r>
      <w:bookmarkStart w:id="80" w:name="z225"/>
      <w:bookmarkEnd w:id="79"/>
    </w:p>
    <w:p w:rsidR="003009AE" w:rsidRPr="00B50D5C" w:rsidRDefault="003009AE" w:rsidP="0097758F">
      <w:pPr>
        <w:pStyle w:val="a3"/>
        <w:numPr>
          <w:ilvl w:val="0"/>
          <w:numId w:val="6"/>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отчет </w:t>
      </w:r>
      <w:r w:rsidR="00880CD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 котором отражаются итоги деятельности </w:t>
      </w:r>
      <w:r w:rsidR="00880CD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его комитетов за отчетный период, меры, предпринятые </w:t>
      </w:r>
      <w:r w:rsidR="00880CD9"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по росту долгосрочной стоимости и устойчивому развитию Общества, основные факторы риска, существенные события, рассмотренные вопросы, количество заседаний, форма заседаний, посещаемость, а также другая важная информация – отчет </w:t>
      </w:r>
      <w:r w:rsidR="00880CD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включается в состав годового отчета Общества;</w:t>
      </w:r>
      <w:bookmarkStart w:id="81" w:name="z226"/>
      <w:bookmarkEnd w:id="80"/>
    </w:p>
    <w:p w:rsidR="003009AE" w:rsidRPr="00B50D5C" w:rsidRDefault="003009AE" w:rsidP="0097758F">
      <w:pPr>
        <w:pStyle w:val="a3"/>
        <w:numPr>
          <w:ilvl w:val="0"/>
          <w:numId w:val="6"/>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отчет о реализации ожиданий акционеров (единственного акционера).</w:t>
      </w:r>
      <w:bookmarkStart w:id="82" w:name="z227"/>
      <w:bookmarkEnd w:id="81"/>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ежегодно отчитывается о соблюдении норм настоящего Кодекса перед Единственным акционером. Совет директоров обеспечивает внедрение механизмов, которые помогут избежать конфликт интересов, препятствующий объективному выполнению </w:t>
      </w:r>
      <w:r w:rsidR="00880CD9"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своих обязанностей, и ограничить политическое вмешательство в процессы </w:t>
      </w:r>
      <w:r w:rsidR="00880CD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83" w:name="z228"/>
      <w:bookmarkEnd w:id="82"/>
    </w:p>
    <w:p w:rsidR="003009AE"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Единственный акционер Общества может дополнительно проводить заседания с председателем и членами </w:t>
      </w:r>
      <w:r w:rsidR="007A341E"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для обсуждения вопросов стратегии развития, избрания </w:t>
      </w:r>
      <w:r w:rsidR="007A341E" w:rsidRPr="00B50D5C">
        <w:rPr>
          <w:rFonts w:ascii="Times New Roman" w:hAnsi="Times New Roman" w:cs="Times New Roman"/>
          <w:color w:val="000000"/>
          <w:sz w:val="24"/>
          <w:szCs w:val="24"/>
        </w:rPr>
        <w:t>Председателя Правления-Ректора (единоличного исполнительного органа)</w:t>
      </w:r>
      <w:r w:rsidRPr="00B50D5C">
        <w:rPr>
          <w:rFonts w:ascii="Times New Roman" w:hAnsi="Times New Roman" w:cs="Times New Roman"/>
          <w:color w:val="000000"/>
          <w:sz w:val="24"/>
          <w:szCs w:val="24"/>
        </w:rPr>
        <w:t xml:space="preserve"> Общества и других аспектов, которые оказывают влияние на рост долгосрочной стоимости и устойчивое развитие Общества. Такие заседания заранее планируются и проводятся в соответствии с утвержденными процедурами.</w:t>
      </w:r>
      <w:bookmarkStart w:id="84" w:name="z229"/>
      <w:bookmarkEnd w:id="83"/>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w:t>
      </w:r>
      <w:r w:rsidR="004E42EA"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директоров и его комитетах соблюдаются баланс навыков, опыта и знаний, обеспечивающий принятие независимых, объективных и эффективных решений в интересах Общества и с учетом справедливого отношения ко всем акционерам и принципов устойчивого развития.</w:t>
      </w:r>
      <w:bookmarkStart w:id="85" w:name="z230"/>
      <w:bookmarkEnd w:id="84"/>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Единственный акционер</w:t>
      </w:r>
      <w:r w:rsidR="00F11705"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избирает членов совета директоров на основе </w:t>
      </w:r>
      <w:r w:rsidR="007709E1" w:rsidRPr="00B50D5C">
        <w:rPr>
          <w:rFonts w:ascii="Times New Roman" w:hAnsi="Times New Roman" w:cs="Times New Roman"/>
          <w:color w:val="000000"/>
          <w:sz w:val="24"/>
          <w:szCs w:val="24"/>
        </w:rPr>
        <w:t>Положении о Совете директоров,</w:t>
      </w:r>
      <w:r w:rsidRPr="00B50D5C">
        <w:rPr>
          <w:rFonts w:ascii="Times New Roman" w:hAnsi="Times New Roman" w:cs="Times New Roman"/>
          <w:color w:val="000000"/>
          <w:sz w:val="24"/>
          <w:szCs w:val="24"/>
        </w:rPr>
        <w:t xml:space="preserve"> компетенций, навыков, достижений, деловой репутации и профессионального опыта кандидатов. При переизбрании отдельных членов совета директоров или его полного состава на новый срок во внимание принимаются их вклад в эффективность деятельности </w:t>
      </w:r>
      <w:r w:rsidR="00F1170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w:t>
      </w:r>
      <w:bookmarkStart w:id="86" w:name="z231"/>
      <w:bookmarkEnd w:id="85"/>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Срок полномочий членов </w:t>
      </w:r>
      <w:r w:rsidR="00F1170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истекает на момент принятия Единственным акционером решения по избранию нового состава </w:t>
      </w:r>
      <w:r w:rsidR="00F1170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87" w:name="z232"/>
      <w:bookmarkEnd w:id="86"/>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Члены </w:t>
      </w:r>
      <w:r w:rsidR="00B30C5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 избираются на срок не более трех лет, в последующем, при условии удовлетворительных результатов деятельности допускается переизбрание еще на срок до трех лет.</w:t>
      </w:r>
      <w:bookmarkStart w:id="88" w:name="z233"/>
      <w:bookmarkEnd w:id="87"/>
    </w:p>
    <w:p w:rsidR="003009AE" w:rsidRPr="00B50D5C" w:rsidRDefault="003009AE" w:rsidP="0097758F">
      <w:pPr>
        <w:pStyle w:val="a3"/>
        <w:numPr>
          <w:ilvl w:val="0"/>
          <w:numId w:val="1"/>
        </w:numPr>
        <w:tabs>
          <w:tab w:val="left" w:pos="1134"/>
        </w:tabs>
        <w:spacing w:after="0"/>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Любой срок избрания в состав </w:t>
      </w:r>
      <w:r w:rsidR="00B30C5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на срок больше шести лет подряд подлежит особому рассмотрению с учетом потребности качественного обновления </w:t>
      </w:r>
      <w:r w:rsidR="00B30C56" w:rsidRPr="00B50D5C">
        <w:rPr>
          <w:rFonts w:ascii="Times New Roman" w:hAnsi="Times New Roman" w:cs="Times New Roman"/>
          <w:color w:val="000000"/>
          <w:sz w:val="24"/>
          <w:szCs w:val="24"/>
        </w:rPr>
        <w:t xml:space="preserve">Состава </w:t>
      </w:r>
      <w:r w:rsidRPr="00B50D5C">
        <w:rPr>
          <w:rFonts w:ascii="Times New Roman" w:hAnsi="Times New Roman" w:cs="Times New Roman"/>
          <w:color w:val="000000"/>
          <w:sz w:val="24"/>
          <w:szCs w:val="24"/>
        </w:rPr>
        <w:t>совета директоров.</w:t>
      </w:r>
      <w:bookmarkStart w:id="89" w:name="z234"/>
      <w:bookmarkEnd w:id="88"/>
    </w:p>
    <w:p w:rsidR="003009AE" w:rsidRPr="00B50D5C" w:rsidRDefault="00B30C56"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Одно и то же лицо не избирается в Совет </w:t>
      </w:r>
      <w:r w:rsidR="003009AE" w:rsidRPr="00B50D5C">
        <w:rPr>
          <w:rFonts w:ascii="Times New Roman" w:hAnsi="Times New Roman" w:cs="Times New Roman"/>
          <w:color w:val="000000"/>
          <w:sz w:val="24"/>
          <w:szCs w:val="24"/>
        </w:rPr>
        <w:t xml:space="preserve">директоров Общества более девяти лет подряд. В исключительных случаях допускается избрание на срок более девяти лет, при этом избрание такого лица в </w:t>
      </w:r>
      <w:r w:rsidRPr="00B50D5C">
        <w:rPr>
          <w:rFonts w:ascii="Times New Roman" w:hAnsi="Times New Roman" w:cs="Times New Roman"/>
          <w:color w:val="000000"/>
          <w:sz w:val="24"/>
          <w:szCs w:val="24"/>
        </w:rPr>
        <w:t xml:space="preserve">Совет </w:t>
      </w:r>
      <w:r w:rsidR="003009AE" w:rsidRPr="00B50D5C">
        <w:rPr>
          <w:rFonts w:ascii="Times New Roman" w:hAnsi="Times New Roman" w:cs="Times New Roman"/>
          <w:color w:val="000000"/>
          <w:sz w:val="24"/>
          <w:szCs w:val="24"/>
        </w:rPr>
        <w:t xml:space="preserve">директоров Общества происходит ежегодно или в иной срок, определенный </w:t>
      </w:r>
      <w:r w:rsidRPr="00B50D5C">
        <w:rPr>
          <w:rFonts w:ascii="Times New Roman" w:hAnsi="Times New Roman" w:cs="Times New Roman"/>
          <w:color w:val="000000"/>
          <w:sz w:val="24"/>
          <w:szCs w:val="24"/>
        </w:rPr>
        <w:t>Единственным акционером</w:t>
      </w:r>
      <w:r w:rsidR="003009AE" w:rsidRPr="00B50D5C">
        <w:rPr>
          <w:rFonts w:ascii="Times New Roman" w:hAnsi="Times New Roman" w:cs="Times New Roman"/>
          <w:color w:val="000000"/>
          <w:sz w:val="24"/>
          <w:szCs w:val="24"/>
        </w:rPr>
        <w:t xml:space="preserve"> Общества, с подробным разъяснением потребности избрания данного члена </w:t>
      </w:r>
      <w:r w:rsidRPr="00B50D5C">
        <w:rPr>
          <w:rFonts w:ascii="Times New Roman" w:hAnsi="Times New Roman" w:cs="Times New Roman"/>
          <w:color w:val="000000"/>
          <w:sz w:val="24"/>
          <w:szCs w:val="24"/>
        </w:rPr>
        <w:t xml:space="preserve">Совета </w:t>
      </w:r>
      <w:r w:rsidR="003009AE" w:rsidRPr="00B50D5C">
        <w:rPr>
          <w:rFonts w:ascii="Times New Roman" w:hAnsi="Times New Roman" w:cs="Times New Roman"/>
          <w:color w:val="000000"/>
          <w:sz w:val="24"/>
          <w:szCs w:val="24"/>
        </w:rPr>
        <w:t>директоров и влияния данного фактора на независимость принятия решений.</w:t>
      </w:r>
      <w:bookmarkStart w:id="90" w:name="z235"/>
      <w:bookmarkEnd w:id="89"/>
    </w:p>
    <w:p w:rsidR="003009AE"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Ни одно лицо не участвует в принятии решений, связанных с собственным назначением, избранием и переизбранием.</w:t>
      </w:r>
      <w:bookmarkStart w:id="91" w:name="z236"/>
      <w:bookmarkEnd w:id="90"/>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При отборе кандидатов в состав </w:t>
      </w:r>
      <w:r w:rsidR="00B30C5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во внимание принимаются:</w:t>
      </w:r>
      <w:bookmarkStart w:id="92" w:name="z237"/>
      <w:bookmarkEnd w:id="91"/>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опыт работы на руководящих должностях;</w:t>
      </w:r>
      <w:bookmarkStart w:id="93" w:name="z238"/>
      <w:bookmarkEnd w:id="92"/>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опыт работы в качестве члена </w:t>
      </w:r>
      <w:r w:rsidR="00B30C5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4" w:name="z239"/>
      <w:bookmarkEnd w:id="93"/>
      <w:r w:rsidRPr="00B50D5C">
        <w:rPr>
          <w:rFonts w:ascii="Times New Roman" w:hAnsi="Times New Roman" w:cs="Times New Roman"/>
          <w:color w:val="000000"/>
          <w:sz w:val="24"/>
          <w:szCs w:val="24"/>
        </w:rPr>
        <w:t>стаж работы;</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5" w:name="z240"/>
      <w:bookmarkEnd w:id="94"/>
      <w:r w:rsidRPr="00B50D5C">
        <w:rPr>
          <w:rFonts w:ascii="Times New Roman" w:hAnsi="Times New Roman" w:cs="Times New Roman"/>
          <w:color w:val="000000"/>
          <w:sz w:val="24"/>
          <w:szCs w:val="24"/>
        </w:rPr>
        <w:t>образование, специальность, включая наличие международных сертификатов;</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6" w:name="z241"/>
      <w:bookmarkEnd w:id="95"/>
      <w:r w:rsidRPr="00B50D5C">
        <w:rPr>
          <w:rFonts w:ascii="Times New Roman" w:hAnsi="Times New Roman" w:cs="Times New Roman"/>
          <w:color w:val="000000"/>
          <w:sz w:val="24"/>
          <w:szCs w:val="24"/>
        </w:rPr>
        <w:t>наличие компетенций по направлениям и отраслям (отрасли могут меняться в зависимости от портфеля активов);</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7" w:name="z242"/>
      <w:bookmarkEnd w:id="96"/>
      <w:r w:rsidRPr="00B50D5C">
        <w:rPr>
          <w:rFonts w:ascii="Times New Roman" w:hAnsi="Times New Roman" w:cs="Times New Roman"/>
          <w:color w:val="000000"/>
          <w:sz w:val="24"/>
          <w:szCs w:val="24"/>
        </w:rPr>
        <w:t>деловая репутация;</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98" w:name="z243"/>
      <w:bookmarkEnd w:id="97"/>
      <w:r w:rsidRPr="00B50D5C">
        <w:rPr>
          <w:rFonts w:ascii="Times New Roman" w:hAnsi="Times New Roman" w:cs="Times New Roman"/>
          <w:color w:val="000000"/>
          <w:sz w:val="24"/>
          <w:szCs w:val="24"/>
        </w:rPr>
        <w:t>наличие прямого или потенциального конфликта интересов.</w:t>
      </w:r>
      <w:bookmarkStart w:id="99" w:name="z244"/>
      <w:bookmarkEnd w:id="98"/>
    </w:p>
    <w:p w:rsidR="003009AE" w:rsidRPr="00B50D5C" w:rsidRDefault="003009AE" w:rsidP="00E23E3A">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Количественный состав </w:t>
      </w:r>
      <w:r w:rsidR="00467E7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определяется Единственным акционером. Состав </w:t>
      </w:r>
      <w:r w:rsidR="00467E7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 устанавливается индивидуально с учетом масштабов деятельности, текущих задач, стратегии развития и/или плана развития и финансовых возможностей.</w:t>
      </w:r>
      <w:bookmarkStart w:id="100" w:name="z245"/>
      <w:bookmarkEnd w:id="99"/>
    </w:p>
    <w:p w:rsidR="003009AE" w:rsidRPr="00B50D5C" w:rsidRDefault="003009AE" w:rsidP="00E23E3A">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Состав </w:t>
      </w:r>
      <w:r w:rsidR="00467E7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обеспечивает принятие решений в интересах Общества и с учетом справедливого отношения к Единственному акционеру путем сбалансированного сочетания членов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(представителей акционеров, независимых директоров, руководителя исполнительного органа).</w:t>
      </w:r>
      <w:bookmarkStart w:id="101" w:name="z246"/>
      <w:bookmarkEnd w:id="100"/>
    </w:p>
    <w:p w:rsidR="003009AE" w:rsidRPr="00B50D5C" w:rsidRDefault="003009AE" w:rsidP="00E23E3A">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Не избирается на должность члена Совета директоров Общества лицо:</w:t>
      </w:r>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102" w:name="z247"/>
      <w:bookmarkEnd w:id="101"/>
      <w:r w:rsidRPr="00B50D5C">
        <w:rPr>
          <w:rFonts w:ascii="Times New Roman" w:hAnsi="Times New Roman" w:cs="Times New Roman"/>
          <w:color w:val="000000"/>
          <w:sz w:val="24"/>
          <w:szCs w:val="24"/>
        </w:rPr>
        <w:t>имеющее непогашенную или не снятую в установленном законом порядке судимость;</w:t>
      </w:r>
      <w:bookmarkStart w:id="103" w:name="z248"/>
      <w:bookmarkEnd w:id="102"/>
    </w:p>
    <w:p w:rsidR="003009AE" w:rsidRPr="00B50D5C" w:rsidRDefault="003009AE" w:rsidP="00E23E3A">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ранее являвшееся председателем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первым руководителем (председателем правления), заместителем руководителя, главным бухгалтером другого юридического лица в период не более чем за один год до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 Указанное требование применяется в течение пяти лет после даты принятия решения о принудительной ликвидации или принудительном выкупе акций, или консервации другого юридического лица, признанного банкротом в установленном порядке.</w:t>
      </w:r>
      <w:bookmarkStart w:id="104" w:name="z250"/>
      <w:bookmarkEnd w:id="103"/>
    </w:p>
    <w:p w:rsidR="003009AE" w:rsidRPr="00B50D5C" w:rsidRDefault="003009AE" w:rsidP="00E23E3A">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составе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997FD8" w:rsidRPr="00B50D5C">
        <w:rPr>
          <w:rFonts w:ascii="Times New Roman" w:hAnsi="Times New Roman" w:cs="Times New Roman"/>
          <w:color w:val="000000"/>
          <w:sz w:val="24"/>
          <w:szCs w:val="24"/>
        </w:rPr>
        <w:t>обязательно присутствие</w:t>
      </w:r>
      <w:r w:rsidRPr="00B50D5C">
        <w:rPr>
          <w:rFonts w:ascii="Times New Roman" w:hAnsi="Times New Roman" w:cs="Times New Roman"/>
          <w:color w:val="000000"/>
          <w:sz w:val="24"/>
          <w:szCs w:val="24"/>
        </w:rPr>
        <w:t xml:space="preserve"> и участ</w:t>
      </w:r>
      <w:r w:rsidR="00997FD8" w:rsidRPr="00B50D5C">
        <w:rPr>
          <w:rFonts w:ascii="Times New Roman" w:hAnsi="Times New Roman" w:cs="Times New Roman"/>
          <w:color w:val="000000"/>
          <w:sz w:val="24"/>
          <w:szCs w:val="24"/>
        </w:rPr>
        <w:t>ие</w:t>
      </w:r>
      <w:r w:rsidRPr="00B50D5C">
        <w:rPr>
          <w:rFonts w:ascii="Times New Roman" w:hAnsi="Times New Roman" w:cs="Times New Roman"/>
          <w:color w:val="000000"/>
          <w:sz w:val="24"/>
          <w:szCs w:val="24"/>
        </w:rPr>
        <w:t xml:space="preserve"> независимы</w:t>
      </w:r>
      <w:r w:rsidR="00997FD8" w:rsidRPr="00B50D5C">
        <w:rPr>
          <w:rFonts w:ascii="Times New Roman" w:hAnsi="Times New Roman" w:cs="Times New Roman"/>
          <w:color w:val="000000"/>
          <w:sz w:val="24"/>
          <w:szCs w:val="24"/>
        </w:rPr>
        <w:t>х</w:t>
      </w:r>
      <w:r w:rsidRPr="00B50D5C">
        <w:rPr>
          <w:rFonts w:ascii="Times New Roman" w:hAnsi="Times New Roman" w:cs="Times New Roman"/>
          <w:color w:val="000000"/>
          <w:sz w:val="24"/>
          <w:szCs w:val="24"/>
        </w:rPr>
        <w:t xml:space="preserve"> директор</w:t>
      </w:r>
      <w:r w:rsidR="00997FD8" w:rsidRPr="00B50D5C">
        <w:rPr>
          <w:rFonts w:ascii="Times New Roman" w:hAnsi="Times New Roman" w:cs="Times New Roman"/>
          <w:color w:val="000000"/>
          <w:sz w:val="24"/>
          <w:szCs w:val="24"/>
        </w:rPr>
        <w:t>ов</w:t>
      </w:r>
      <w:r w:rsidRPr="00B50D5C">
        <w:rPr>
          <w:rFonts w:ascii="Times New Roman" w:hAnsi="Times New Roman" w:cs="Times New Roman"/>
          <w:color w:val="000000"/>
          <w:sz w:val="24"/>
          <w:szCs w:val="24"/>
        </w:rPr>
        <w:t xml:space="preserve">. Число членов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997FD8" w:rsidRPr="00B50D5C">
        <w:rPr>
          <w:rFonts w:ascii="Times New Roman" w:hAnsi="Times New Roman" w:cs="Times New Roman"/>
          <w:color w:val="000000"/>
          <w:sz w:val="24"/>
          <w:szCs w:val="24"/>
        </w:rPr>
        <w:t xml:space="preserve">должно составлять не менее </w:t>
      </w:r>
      <w:r w:rsidRPr="00B50D5C">
        <w:rPr>
          <w:rFonts w:ascii="Times New Roman" w:hAnsi="Times New Roman" w:cs="Times New Roman"/>
          <w:color w:val="000000"/>
          <w:sz w:val="24"/>
          <w:szCs w:val="24"/>
        </w:rPr>
        <w:t>трех</w:t>
      </w:r>
      <w:r w:rsidR="00997FD8"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человек. Не менее одной трети </w:t>
      </w:r>
      <w:r w:rsidR="00997FD8" w:rsidRPr="00B50D5C">
        <w:rPr>
          <w:rFonts w:ascii="Times New Roman" w:hAnsi="Times New Roman" w:cs="Times New Roman"/>
          <w:color w:val="000000"/>
          <w:sz w:val="24"/>
          <w:szCs w:val="24"/>
        </w:rPr>
        <w:t xml:space="preserve">от </w:t>
      </w:r>
      <w:r w:rsidRPr="00B50D5C">
        <w:rPr>
          <w:rFonts w:ascii="Times New Roman" w:hAnsi="Times New Roman" w:cs="Times New Roman"/>
          <w:color w:val="000000"/>
          <w:sz w:val="24"/>
          <w:szCs w:val="24"/>
        </w:rPr>
        <w:t xml:space="preserve">числа членов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w:t>
      </w:r>
      <w:r w:rsidR="00997FD8" w:rsidRPr="00B50D5C">
        <w:rPr>
          <w:rFonts w:ascii="Times New Roman" w:hAnsi="Times New Roman" w:cs="Times New Roman"/>
          <w:color w:val="000000"/>
          <w:sz w:val="24"/>
          <w:szCs w:val="24"/>
        </w:rPr>
        <w:t>должны быть независимыми директорами</w:t>
      </w:r>
      <w:r w:rsidRPr="00B50D5C">
        <w:rPr>
          <w:rFonts w:ascii="Times New Roman" w:hAnsi="Times New Roman" w:cs="Times New Roman"/>
          <w:color w:val="000000"/>
          <w:sz w:val="24"/>
          <w:szCs w:val="24"/>
        </w:rPr>
        <w:t>. Количество независимых директоров должно быть достаточн</w:t>
      </w:r>
      <w:r w:rsidR="00997FD8" w:rsidRPr="00B50D5C">
        <w:rPr>
          <w:rFonts w:ascii="Times New Roman" w:hAnsi="Times New Roman" w:cs="Times New Roman"/>
          <w:color w:val="000000"/>
          <w:sz w:val="24"/>
          <w:szCs w:val="24"/>
        </w:rPr>
        <w:t>ы</w:t>
      </w:r>
      <w:r w:rsidRPr="00B50D5C">
        <w:rPr>
          <w:rFonts w:ascii="Times New Roman" w:hAnsi="Times New Roman" w:cs="Times New Roman"/>
          <w:color w:val="000000"/>
          <w:sz w:val="24"/>
          <w:szCs w:val="24"/>
        </w:rPr>
        <w:t xml:space="preserve">м для обеспечения независимости принимаемых решений и справедливого отношения </w:t>
      </w:r>
      <w:r w:rsidR="00997FD8" w:rsidRPr="00B50D5C">
        <w:rPr>
          <w:rFonts w:ascii="Times New Roman" w:hAnsi="Times New Roman" w:cs="Times New Roman"/>
          <w:color w:val="000000"/>
          <w:sz w:val="24"/>
          <w:szCs w:val="24"/>
        </w:rPr>
        <w:t>к Единственному акционеру</w:t>
      </w:r>
      <w:r w:rsidRPr="00B50D5C">
        <w:rPr>
          <w:rFonts w:ascii="Times New Roman" w:hAnsi="Times New Roman" w:cs="Times New Roman"/>
          <w:color w:val="000000"/>
          <w:sz w:val="24"/>
          <w:szCs w:val="24"/>
        </w:rPr>
        <w:t xml:space="preserve">. Рекомендуемое количество независимых директоров в составе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составляет до пятидесяти процентов от общего количества членов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105" w:name="z251"/>
      <w:bookmarkEnd w:id="104"/>
      <w:r w:rsidR="009B2DC8" w:rsidRPr="00B50D5C">
        <w:rPr>
          <w:rFonts w:ascii="Times New Roman" w:hAnsi="Times New Roman" w:cs="Times New Roman"/>
          <w:color w:val="000000"/>
          <w:sz w:val="24"/>
          <w:szCs w:val="24"/>
        </w:rPr>
        <w:t xml:space="preserve"> Состав Совета директоров должен также соблюдать гендерный баланс.</w:t>
      </w:r>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Независимые члены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bookmarkStart w:id="106" w:name="z252"/>
      <w:bookmarkEnd w:id="105"/>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bookmarkStart w:id="107" w:name="z253"/>
      <w:bookmarkEnd w:id="106"/>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Требования к независимым директорам устанавливаются в соответствии с законодательством Республики Казахстан и Уставом Общества.</w:t>
      </w:r>
      <w:bookmarkStart w:id="108" w:name="z254"/>
      <w:bookmarkEnd w:id="107"/>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w:t>
      </w:r>
      <w:r w:rsidR="00997FD8"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xml:space="preserve">, установление вознаграждения членам </w:t>
      </w:r>
      <w:r w:rsidR="00997FD8"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xml:space="preserve">. Независимые директора избираются председателями ключевых комитетов </w:t>
      </w:r>
      <w:r w:rsidR="00997FD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 по вопросам аудита, назначений и вознаграждений, в других комитетах они </w:t>
      </w:r>
      <w:r w:rsidR="00997FD8" w:rsidRPr="00B50D5C">
        <w:rPr>
          <w:rFonts w:ascii="Times New Roman" w:hAnsi="Times New Roman" w:cs="Times New Roman"/>
          <w:color w:val="000000"/>
          <w:sz w:val="24"/>
          <w:szCs w:val="24"/>
        </w:rPr>
        <w:t>могут быть членами</w:t>
      </w:r>
      <w:r w:rsidRPr="00B50D5C">
        <w:rPr>
          <w:rFonts w:ascii="Times New Roman" w:hAnsi="Times New Roman" w:cs="Times New Roman"/>
          <w:color w:val="000000"/>
          <w:sz w:val="24"/>
          <w:szCs w:val="24"/>
        </w:rPr>
        <w:t>.</w:t>
      </w:r>
      <w:bookmarkStart w:id="109" w:name="z255"/>
      <w:bookmarkEnd w:id="108"/>
    </w:p>
    <w:p w:rsidR="003009AE"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bookmarkStart w:id="110" w:name="z256"/>
      <w:bookmarkEnd w:id="109"/>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Отношения между членами </w:t>
      </w:r>
      <w:r w:rsidR="002D77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Обществом оформляются договорами</w:t>
      </w:r>
      <w:r w:rsidR="005F219A" w:rsidRPr="00B50D5C">
        <w:rPr>
          <w:rFonts w:ascii="Times New Roman" w:hAnsi="Times New Roman" w:cs="Times New Roman"/>
          <w:color w:val="000000" w:themeColor="text1"/>
          <w:sz w:val="24"/>
          <w:szCs w:val="24"/>
        </w:rPr>
        <w:t xml:space="preserve"> </w:t>
      </w:r>
      <w:r w:rsidRPr="00B50D5C">
        <w:rPr>
          <w:rFonts w:ascii="Times New Roman" w:hAnsi="Times New Roman" w:cs="Times New Roman"/>
          <w:color w:val="000000"/>
          <w:sz w:val="24"/>
          <w:szCs w:val="24"/>
        </w:rPr>
        <w:t>с учетом требований законодательства Республики Казахстан, положений настоящего Кодекса и внутренних документов Общества.</w:t>
      </w:r>
      <w:bookmarkStart w:id="111" w:name="z257"/>
      <w:bookmarkEnd w:id="110"/>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договорах указываются права, обязанности, ответственность сторон и другие существенные условия, а также обязательства директора соблюдать положения настоящего Кодекса, в том числе уделять достаточное количество времени для выполнения возлагаемых на них функций, обязательства о неразглашении </w:t>
      </w:r>
      <w:r w:rsidR="00D003F0" w:rsidRPr="00B50D5C">
        <w:rPr>
          <w:rFonts w:ascii="Times New Roman" w:hAnsi="Times New Roman" w:cs="Times New Roman"/>
          <w:color w:val="000000"/>
          <w:sz w:val="24"/>
          <w:szCs w:val="24"/>
        </w:rPr>
        <w:t xml:space="preserve">сведений об Обществе, составляющих служебную, коммерческую и иную, охраняемую законом тайну в течение срока исполнения полномочий директора и </w:t>
      </w:r>
      <w:r w:rsidRPr="00B50D5C">
        <w:rPr>
          <w:rFonts w:ascii="Times New Roman" w:hAnsi="Times New Roman" w:cs="Times New Roman"/>
          <w:color w:val="000000"/>
          <w:sz w:val="24"/>
          <w:szCs w:val="24"/>
        </w:rPr>
        <w:t xml:space="preserve">после </w:t>
      </w:r>
      <w:r w:rsidR="00D003F0" w:rsidRPr="00B50D5C">
        <w:rPr>
          <w:rFonts w:ascii="Times New Roman" w:hAnsi="Times New Roman" w:cs="Times New Roman"/>
          <w:color w:val="000000"/>
          <w:sz w:val="24"/>
          <w:szCs w:val="24"/>
        </w:rPr>
        <w:t xml:space="preserve">их </w:t>
      </w:r>
      <w:r w:rsidRPr="00B50D5C">
        <w:rPr>
          <w:rFonts w:ascii="Times New Roman" w:hAnsi="Times New Roman" w:cs="Times New Roman"/>
          <w:color w:val="000000"/>
          <w:sz w:val="24"/>
          <w:szCs w:val="24"/>
        </w:rPr>
        <w:t xml:space="preserve">прекращения на срок, установленный </w:t>
      </w:r>
      <w:r w:rsidR="00D003F0"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w:t>
      </w:r>
      <w:r w:rsidR="00D003F0" w:rsidRPr="00B50D5C">
        <w:rPr>
          <w:rFonts w:ascii="Times New Roman" w:hAnsi="Times New Roman" w:cs="Times New Roman"/>
          <w:color w:val="000000"/>
          <w:sz w:val="24"/>
          <w:szCs w:val="24"/>
        </w:rPr>
        <w:t>, а также</w:t>
      </w:r>
      <w:r w:rsidRPr="00B50D5C">
        <w:rPr>
          <w:rFonts w:ascii="Times New Roman" w:hAnsi="Times New Roman" w:cs="Times New Roman"/>
          <w:color w:val="000000"/>
          <w:sz w:val="24"/>
          <w:szCs w:val="24"/>
        </w:rPr>
        <w:t xml:space="preserve"> дополнительные обязательства, обусловленные требованиями к статусу и функциям независимых директоров.</w:t>
      </w:r>
      <w:bookmarkStart w:id="112" w:name="z258"/>
      <w:bookmarkEnd w:id="111"/>
    </w:p>
    <w:p w:rsidR="003009AE"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договорах могут быть предусмотрены сроки выполнения членами совета директоров отдельных обязанностей.</w:t>
      </w:r>
      <w:bookmarkStart w:id="113" w:name="z259"/>
      <w:bookmarkEnd w:id="112"/>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обеспечивает наличие планов преемственности членов </w:t>
      </w:r>
      <w:r w:rsidR="00D003F0"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для поддержания непрерывности деятельности и прогрессивного обновления состава совета директоров.</w:t>
      </w:r>
      <w:bookmarkStart w:id="114" w:name="z260"/>
      <w:bookmarkEnd w:id="113"/>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Совет директоров утверждает программу введения в должность для вновь избранных членов совета директоров. Корпоративный секретарь обеспечивает реализацию данной программы.</w:t>
      </w:r>
      <w:bookmarkStart w:id="115" w:name="z261"/>
      <w:bookmarkEnd w:id="114"/>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rPr>
      </w:pPr>
      <w:r w:rsidRPr="00B50D5C">
        <w:rPr>
          <w:rFonts w:ascii="Times New Roman" w:hAnsi="Times New Roman" w:cs="Times New Roman"/>
          <w:color w:val="000000"/>
        </w:rPr>
        <w:t xml:space="preserve">Члены совета директоров, избранные впервые, после своего назначения проходят программу введения в должность. В процессе введения в должность члены </w:t>
      </w:r>
      <w:r w:rsidR="00B70100" w:rsidRPr="00B50D5C">
        <w:rPr>
          <w:rFonts w:ascii="Times New Roman" w:hAnsi="Times New Roman" w:cs="Times New Roman"/>
          <w:color w:val="000000"/>
        </w:rPr>
        <w:t xml:space="preserve">Совета </w:t>
      </w:r>
      <w:r w:rsidRPr="00B50D5C">
        <w:rPr>
          <w:rFonts w:ascii="Times New Roman" w:hAnsi="Times New Roman" w:cs="Times New Roman"/>
          <w:color w:val="000000"/>
        </w:rPr>
        <w:t>директоров озн</w:t>
      </w:r>
      <w:r w:rsidR="000978AB">
        <w:rPr>
          <w:rFonts w:ascii="Times New Roman" w:hAnsi="Times New Roman" w:cs="Times New Roman"/>
          <w:color w:val="000000"/>
        </w:rPr>
        <w:t>а</w:t>
      </w:r>
      <w:r w:rsidRPr="00B50D5C">
        <w:rPr>
          <w:rFonts w:ascii="Times New Roman" w:hAnsi="Times New Roman" w:cs="Times New Roman"/>
          <w:color w:val="000000"/>
        </w:rPr>
        <w:t>камливаются со своими правами и обязанностями, ключевыми аспектами деятельности и документами Общества и организации, в том числе, связанными с наибольшими рисками.</w:t>
      </w:r>
      <w:bookmarkStart w:id="116" w:name="z262"/>
      <w:bookmarkEnd w:id="115"/>
    </w:p>
    <w:p w:rsidR="003009AE" w:rsidRPr="00B50D5C" w:rsidRDefault="003009AE"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Председатель </w:t>
      </w:r>
      <w:r w:rsidR="005456E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отвечает за общее руководство </w:t>
      </w:r>
      <w:r w:rsidR="005456EB"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обеспечивает полную и эффективную реализацию </w:t>
      </w:r>
      <w:r w:rsidR="005456EB"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его основных функций и построение конструктивного диалога между членами </w:t>
      </w:r>
      <w:r w:rsidR="005456E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5456EB" w:rsidRPr="00B50D5C">
        <w:rPr>
          <w:rFonts w:ascii="Times New Roman" w:hAnsi="Times New Roman" w:cs="Times New Roman"/>
          <w:color w:val="000000"/>
          <w:sz w:val="24"/>
          <w:szCs w:val="24"/>
          <w:lang w:val="kk-KZ"/>
        </w:rPr>
        <w:t>Единственным акционером</w:t>
      </w:r>
      <w:r w:rsidRPr="00B50D5C">
        <w:rPr>
          <w:rFonts w:ascii="Times New Roman" w:hAnsi="Times New Roman" w:cs="Times New Roman"/>
          <w:color w:val="000000"/>
          <w:sz w:val="24"/>
          <w:szCs w:val="24"/>
        </w:rPr>
        <w:t xml:space="preserve"> и </w:t>
      </w:r>
      <w:r w:rsidR="005456EB" w:rsidRPr="00B50D5C">
        <w:rPr>
          <w:rFonts w:ascii="Times New Roman" w:hAnsi="Times New Roman" w:cs="Times New Roman"/>
          <w:color w:val="000000"/>
          <w:sz w:val="24"/>
          <w:szCs w:val="24"/>
        </w:rPr>
        <w:t xml:space="preserve">Правлением </w:t>
      </w:r>
      <w:r w:rsidR="005456EB" w:rsidRPr="00B50D5C">
        <w:rPr>
          <w:rFonts w:ascii="Times New Roman" w:hAnsi="Times New Roman" w:cs="Times New Roman"/>
          <w:color w:val="000000"/>
          <w:sz w:val="24"/>
          <w:szCs w:val="24"/>
          <w:lang w:val="kk-KZ"/>
        </w:rPr>
        <w:t xml:space="preserve">(единоличным исполнительным органом) </w:t>
      </w:r>
      <w:r w:rsidRPr="00B50D5C">
        <w:rPr>
          <w:rFonts w:ascii="Times New Roman" w:hAnsi="Times New Roman" w:cs="Times New Roman"/>
          <w:color w:val="000000"/>
          <w:sz w:val="24"/>
          <w:szCs w:val="24"/>
        </w:rPr>
        <w:t>Общества.</w:t>
      </w:r>
      <w:bookmarkStart w:id="117" w:name="z263"/>
      <w:bookmarkEnd w:id="116"/>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Председатель совета директоров создает единую команду профессионалов, настроенных на рост долгосрочной стоимости и устойчивое развитие Общества, умеющих своевременно и на должном профессиональном уровне реагировать на внутренние и внешние вызовы.</w:t>
      </w:r>
      <w:bookmarkStart w:id="118" w:name="z264"/>
      <w:bookmarkEnd w:id="117"/>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Для выполнения роли председателя совета директоров, кандидат наряду с профессиональной квалификацией и опытом, обладает специальными навыками, такими как лидерство, умение мотивировать, понимать разные взгляды и подходы, имеет навыки разрешения конфликтных ситуаций.</w:t>
      </w:r>
      <w:bookmarkStart w:id="119" w:name="z265"/>
      <w:bookmarkEnd w:id="118"/>
    </w:p>
    <w:p w:rsidR="00693577"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Функции председателя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руководителя </w:t>
      </w:r>
      <w:r w:rsidR="00C60445"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 xml:space="preserve">Общества разделяются и закрепляются в Уставе Общества. Руководитель </w:t>
      </w:r>
      <w:r w:rsidR="00C60445"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 xml:space="preserve">не может быть избран председателем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w:t>
      </w:r>
      <w:bookmarkStart w:id="120" w:name="z266"/>
      <w:bookmarkEnd w:id="119"/>
    </w:p>
    <w:p w:rsidR="003009AE" w:rsidRPr="00B50D5C" w:rsidRDefault="003009AE"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Ключевые функции председателя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включают:</w:t>
      </w:r>
      <w:bookmarkStart w:id="121" w:name="z267"/>
      <w:bookmarkEnd w:id="120"/>
      <w:r w:rsidR="00783BEE" w:rsidRPr="00B50D5C">
        <w:rPr>
          <w:rFonts w:ascii="Times New Roman" w:hAnsi="Times New Roman" w:cs="Times New Roman"/>
          <w:color w:val="000000"/>
          <w:sz w:val="24"/>
          <w:szCs w:val="24"/>
        </w:rPr>
        <w:t xml:space="preserve"> </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планирование заседаний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формирование повестки;</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bookmarkStart w:id="122" w:name="z268"/>
      <w:bookmarkEnd w:id="121"/>
      <w:r w:rsidRPr="00B50D5C">
        <w:rPr>
          <w:rFonts w:ascii="Times New Roman" w:hAnsi="Times New Roman" w:cs="Times New Roman"/>
          <w:color w:val="000000"/>
          <w:sz w:val="24"/>
          <w:szCs w:val="24"/>
        </w:rPr>
        <w:t xml:space="preserve">обеспечение своевременного получения членами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полной и актуальной информации для принятия решений;</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bookmarkStart w:id="123" w:name="z269"/>
      <w:bookmarkEnd w:id="122"/>
      <w:r w:rsidRPr="00B50D5C">
        <w:rPr>
          <w:rFonts w:ascii="Times New Roman" w:hAnsi="Times New Roman" w:cs="Times New Roman"/>
          <w:color w:val="000000"/>
          <w:sz w:val="24"/>
          <w:szCs w:val="24"/>
        </w:rPr>
        <w:t xml:space="preserve">обеспечение сосредоточения внимания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на рассмотрении стратегических вопросов и минимизации вопросов текущего (операционного) характера, подлежащих рассмотрению </w:t>
      </w:r>
      <w:r w:rsidR="00C60445"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bookmarkStart w:id="124" w:name="z270"/>
      <w:bookmarkEnd w:id="123"/>
      <w:r w:rsidRPr="00B50D5C">
        <w:rPr>
          <w:rFonts w:ascii="Times New Roman" w:hAnsi="Times New Roman" w:cs="Times New Roman"/>
          <w:color w:val="000000"/>
          <w:sz w:val="24"/>
          <w:szCs w:val="24"/>
        </w:rPr>
        <w:t xml:space="preserve">обеспечение результативности проведения заседаний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посредством выделения достаточного времени для обсуждений, всестороннего и глубокого рассмотрения вопросов повестки дня, стимулирования открытых обсуждений, достижения согласованных решений;</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bookmarkStart w:id="125" w:name="z271"/>
      <w:bookmarkEnd w:id="124"/>
      <w:r w:rsidRPr="00B50D5C">
        <w:rPr>
          <w:rFonts w:ascii="Times New Roman" w:hAnsi="Times New Roman" w:cs="Times New Roman"/>
          <w:color w:val="000000"/>
          <w:sz w:val="24"/>
          <w:szCs w:val="24"/>
        </w:rPr>
        <w:t xml:space="preserve">построение надлежащей коммуникации и взаимодействия с </w:t>
      </w:r>
      <w:r w:rsidR="00C60445"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включающе</w:t>
      </w:r>
      <w:r w:rsidR="00C60445" w:rsidRPr="00B50D5C">
        <w:rPr>
          <w:rFonts w:ascii="Times New Roman" w:hAnsi="Times New Roman" w:cs="Times New Roman"/>
          <w:color w:val="000000"/>
          <w:sz w:val="24"/>
          <w:szCs w:val="24"/>
        </w:rPr>
        <w:t>й</w:t>
      </w:r>
      <w:r w:rsidRPr="00B50D5C">
        <w:rPr>
          <w:rFonts w:ascii="Times New Roman" w:hAnsi="Times New Roman" w:cs="Times New Roman"/>
          <w:color w:val="000000"/>
          <w:sz w:val="24"/>
          <w:szCs w:val="24"/>
        </w:rPr>
        <w:t xml:space="preserve"> организацию консультаций с </w:t>
      </w:r>
      <w:r w:rsidR="00C60445"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при принятии ключевых стратегических решений;</w:t>
      </w:r>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sz w:val="24"/>
          <w:szCs w:val="24"/>
        </w:rPr>
      </w:pPr>
      <w:bookmarkStart w:id="126" w:name="z272"/>
      <w:bookmarkEnd w:id="125"/>
      <w:r w:rsidRPr="00B50D5C">
        <w:rPr>
          <w:rFonts w:ascii="Times New Roman" w:hAnsi="Times New Roman" w:cs="Times New Roman"/>
          <w:color w:val="000000"/>
          <w:sz w:val="24"/>
          <w:szCs w:val="24"/>
        </w:rPr>
        <w:t xml:space="preserve">обеспечение мониторинга и надзора надлежащего исполнения принятых решений </w:t>
      </w:r>
      <w:r w:rsidR="00C60445"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C60445"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w:t>
      </w:r>
      <w:bookmarkEnd w:id="126"/>
    </w:p>
    <w:p w:rsidR="003009AE" w:rsidRPr="00B50D5C" w:rsidRDefault="003009AE" w:rsidP="0097758F">
      <w:pPr>
        <w:pStyle w:val="a3"/>
        <w:numPr>
          <w:ilvl w:val="0"/>
          <w:numId w:val="7"/>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в случае возникновения корпоративных конфликтов принятие мер по их разрешению и минимизации негативного влияния на деятельность </w:t>
      </w:r>
      <w:r w:rsidR="00C60445" w:rsidRPr="00B50D5C">
        <w:rPr>
          <w:rFonts w:ascii="Times New Roman" w:hAnsi="Times New Roman" w:cs="Times New Roman"/>
          <w:color w:val="000000"/>
          <w:sz w:val="24"/>
          <w:szCs w:val="24"/>
        </w:rPr>
        <w:t>Общества</w:t>
      </w:r>
      <w:r w:rsidRPr="00B50D5C">
        <w:rPr>
          <w:rFonts w:ascii="Times New Roman" w:hAnsi="Times New Roman" w:cs="Times New Roman"/>
          <w:color w:val="000000"/>
          <w:sz w:val="24"/>
          <w:szCs w:val="24"/>
        </w:rPr>
        <w:t xml:space="preserve">, и своевременное информирование </w:t>
      </w:r>
      <w:r w:rsidR="00C60445"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в случае невозможности решения таких ситуаций собственными силами.</w:t>
      </w:r>
    </w:p>
    <w:p w:rsidR="00444355" w:rsidRPr="00B50D5C" w:rsidRDefault="00444355" w:rsidP="00444355">
      <w:pPr>
        <w:spacing w:after="0"/>
        <w:ind w:firstLine="709"/>
        <w:jc w:val="center"/>
        <w:rPr>
          <w:rFonts w:ascii="Times New Roman" w:hAnsi="Times New Roman" w:cs="Times New Roman"/>
          <w:b/>
          <w:color w:val="000000"/>
          <w:sz w:val="24"/>
          <w:szCs w:val="24"/>
        </w:rPr>
      </w:pPr>
      <w:bookmarkStart w:id="127" w:name="z274"/>
    </w:p>
    <w:p w:rsidR="000978AB" w:rsidRPr="005563FC" w:rsidRDefault="000978AB" w:rsidP="000978AB">
      <w:pPr>
        <w:spacing w:after="0" w:line="240" w:lineRule="auto"/>
        <w:jc w:val="center"/>
        <w:rPr>
          <w:rFonts w:ascii="Times New Roman" w:hAnsi="Times New Roman" w:cs="Times New Roman"/>
          <w:b/>
          <w:color w:val="000000"/>
          <w:sz w:val="24"/>
          <w:szCs w:val="24"/>
        </w:rPr>
      </w:pPr>
      <w:bookmarkStart w:id="128" w:name="z283"/>
      <w:bookmarkEnd w:id="44"/>
      <w:bookmarkEnd w:id="127"/>
      <w:r w:rsidRPr="005563FC">
        <w:rPr>
          <w:rFonts w:ascii="Times New Roman" w:hAnsi="Times New Roman" w:cs="Times New Roman"/>
          <w:b/>
          <w:color w:val="000000"/>
          <w:sz w:val="24"/>
          <w:szCs w:val="24"/>
        </w:rPr>
        <w:t xml:space="preserve">Параграф </w:t>
      </w:r>
      <w:r w:rsidRPr="005563FC">
        <w:rPr>
          <w:rFonts w:ascii="Times New Roman" w:hAnsi="Times New Roman" w:cs="Times New Roman"/>
          <w:b/>
          <w:color w:val="000000"/>
          <w:sz w:val="24"/>
          <w:szCs w:val="24"/>
          <w:lang w:val="kk-KZ"/>
        </w:rPr>
        <w:t>5</w:t>
      </w:r>
      <w:r w:rsidRPr="005563FC">
        <w:rPr>
          <w:rFonts w:ascii="Times New Roman" w:hAnsi="Times New Roman" w:cs="Times New Roman"/>
          <w:b/>
          <w:color w:val="000000"/>
          <w:sz w:val="24"/>
          <w:szCs w:val="24"/>
        </w:rPr>
        <w:t>. Вознаграждение членов Совета директоров</w:t>
      </w:r>
    </w:p>
    <w:p w:rsidR="000978AB" w:rsidRPr="000978AB" w:rsidRDefault="000978AB" w:rsidP="000978A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lang w:val="kk-KZ"/>
        </w:rPr>
      </w:pPr>
      <w:r w:rsidRPr="000978AB">
        <w:rPr>
          <w:rFonts w:ascii="Times New Roman" w:hAnsi="Times New Roman" w:cs="Times New Roman"/>
          <w:color w:val="000000"/>
          <w:sz w:val="24"/>
          <w:szCs w:val="24"/>
        </w:rPr>
        <w:t xml:space="preserve">Членам Совета директоров – </w:t>
      </w:r>
      <w:r w:rsidRPr="000978AB">
        <w:rPr>
          <w:rFonts w:ascii="Times New Roman" w:hAnsi="Times New Roman" w:cs="Times New Roman"/>
          <w:color w:val="000000"/>
          <w:sz w:val="24"/>
          <w:szCs w:val="24"/>
          <w:lang w:val="kk-KZ"/>
        </w:rPr>
        <w:t xml:space="preserve">независимым директорам </w:t>
      </w:r>
      <w:r w:rsidRPr="000978AB">
        <w:rPr>
          <w:rFonts w:ascii="Times New Roman" w:hAnsi="Times New Roman" w:cs="Times New Roman"/>
          <w:color w:val="000000"/>
          <w:sz w:val="24"/>
          <w:szCs w:val="24"/>
        </w:rPr>
        <w:t>выплачивается фиксированное вознаграждение</w:t>
      </w:r>
      <w:r w:rsidRPr="000978AB">
        <w:rPr>
          <w:rFonts w:ascii="Times New Roman" w:hAnsi="Times New Roman" w:cs="Times New Roman"/>
          <w:color w:val="000000"/>
          <w:sz w:val="24"/>
          <w:szCs w:val="24"/>
          <w:lang w:val="kk-KZ"/>
        </w:rPr>
        <w:t xml:space="preserve"> в размере  восемьдесят тысяч тенге за каждое участие в заседании Совета директоров или по представлению Правления могут выплачиваться иные размеры вознаграждения</w:t>
      </w:r>
      <w:r w:rsidRPr="000978AB">
        <w:rPr>
          <w:rFonts w:ascii="Times New Roman" w:hAnsi="Times New Roman" w:cs="Times New Roman"/>
          <w:color w:val="000000"/>
          <w:sz w:val="24"/>
          <w:szCs w:val="24"/>
        </w:rPr>
        <w:t>.</w:t>
      </w:r>
      <w:r w:rsidRPr="000978AB">
        <w:rPr>
          <w:rFonts w:ascii="Times New Roman" w:hAnsi="Times New Roman" w:cs="Times New Roman"/>
          <w:color w:val="000000"/>
          <w:sz w:val="24"/>
          <w:szCs w:val="24"/>
          <w:lang w:val="kk-KZ"/>
        </w:rPr>
        <w:t xml:space="preserve"> </w:t>
      </w:r>
      <w:r w:rsidRPr="000978AB">
        <w:rPr>
          <w:rFonts w:ascii="Times New Roman" w:hAnsi="Times New Roman" w:cs="Times New Roman"/>
          <w:color w:val="000000"/>
          <w:sz w:val="24"/>
          <w:szCs w:val="24"/>
        </w:rPr>
        <w:t>При этом членам совета директоров являющимися государственными</w:t>
      </w:r>
      <w:r w:rsidRPr="000978AB">
        <w:rPr>
          <w:rFonts w:ascii="Times New Roman" w:hAnsi="Times New Roman" w:cs="Times New Roman"/>
          <w:color w:val="000000"/>
          <w:sz w:val="24"/>
          <w:szCs w:val="24"/>
          <w:lang w:val="kk-KZ"/>
        </w:rPr>
        <w:t xml:space="preserve"> и гражданскими </w:t>
      </w:r>
      <w:r w:rsidRPr="000978AB">
        <w:rPr>
          <w:rFonts w:ascii="Times New Roman" w:hAnsi="Times New Roman" w:cs="Times New Roman"/>
          <w:color w:val="000000"/>
          <w:sz w:val="24"/>
          <w:szCs w:val="24"/>
        </w:rPr>
        <w:t>служащими, вознаграждения не выплачивается.</w:t>
      </w:r>
    </w:p>
    <w:p w:rsidR="000978AB" w:rsidRDefault="000978AB" w:rsidP="000978A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C3848">
        <w:rPr>
          <w:rFonts w:ascii="Times New Roman" w:eastAsia="Times New Roman" w:hAnsi="Times New Roman" w:cs="Times New Roman"/>
          <w:sz w:val="24"/>
          <w:szCs w:val="24"/>
        </w:rPr>
        <w:t xml:space="preserve"> В случае, если независимый директор является Председателем Совета директоров </w:t>
      </w:r>
      <w:r w:rsidRPr="00FE7027">
        <w:rPr>
          <w:rFonts w:ascii="Times New Roman" w:eastAsia="Times New Roman" w:hAnsi="Times New Roman" w:cs="Times New Roman"/>
          <w:sz w:val="24"/>
          <w:szCs w:val="24"/>
        </w:rPr>
        <w:t xml:space="preserve">по представлению Правления в зависимости от финансового состояния Общества, независимому директору – Председателю Совета директоров могут </w:t>
      </w:r>
      <w:r w:rsidRPr="00FE7027">
        <w:rPr>
          <w:rFonts w:ascii="Times New Roman" w:hAnsi="Times New Roman" w:cs="Times New Roman"/>
          <w:color w:val="000000"/>
          <w:sz w:val="24"/>
          <w:szCs w:val="24"/>
        </w:rPr>
        <w:t>выплачиваться иное</w:t>
      </w:r>
      <w:r w:rsidRPr="00FE7027">
        <w:rPr>
          <w:rFonts w:ascii="Times New Roman" w:eastAsia="Times New Roman" w:hAnsi="Times New Roman" w:cs="Times New Roman"/>
          <w:sz w:val="24"/>
          <w:szCs w:val="24"/>
        </w:rPr>
        <w:t xml:space="preserve"> фиксированное вознаграждение</w:t>
      </w:r>
      <w:r w:rsidRPr="00FE7027">
        <w:rPr>
          <w:rFonts w:ascii="Times New Roman" w:eastAsia="Times New Roman" w:hAnsi="Times New Roman" w:cs="Times New Roman"/>
          <w:sz w:val="24"/>
          <w:szCs w:val="24"/>
          <w:lang w:val="kk-KZ"/>
        </w:rPr>
        <w:t>.</w:t>
      </w:r>
      <w:r w:rsidRPr="00FE7027">
        <w:rPr>
          <w:rFonts w:ascii="Times New Roman" w:eastAsia="Times New Roman" w:hAnsi="Times New Roman" w:cs="Times New Roman"/>
          <w:sz w:val="24"/>
          <w:szCs w:val="24"/>
        </w:rPr>
        <w:t xml:space="preserve"> </w:t>
      </w:r>
    </w:p>
    <w:p w:rsidR="000978AB" w:rsidRPr="000978AB" w:rsidRDefault="000978AB" w:rsidP="000978A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978AB">
        <w:rPr>
          <w:rFonts w:ascii="Times New Roman" w:eastAsia="Times New Roman" w:hAnsi="Times New Roman" w:cs="Times New Roman"/>
          <w:color w:val="000000" w:themeColor="text1"/>
          <w:sz w:val="24"/>
          <w:szCs w:val="24"/>
        </w:rPr>
        <w:t>Вознаграждение независимого директора является доходом физического лица и подлежит налогообложению в соответствии с требованиями налогового законодательства Республики Казахстан.</w:t>
      </w:r>
    </w:p>
    <w:p w:rsidR="000978AB" w:rsidRPr="000978AB" w:rsidRDefault="000978AB" w:rsidP="000978A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978AB">
        <w:rPr>
          <w:rFonts w:ascii="Times New Roman" w:eastAsia="Times New Roman" w:hAnsi="Times New Roman" w:cs="Times New Roman"/>
          <w:color w:val="000000" w:themeColor="text1"/>
          <w:sz w:val="24"/>
          <w:szCs w:val="24"/>
        </w:rPr>
        <w:t>На основании заявления членам Совета директоров могут компенсироваться расходы (проезд, проживание, суточные), связанные с выездом на заседания Совета директоров, проводимые вне места постоянного жительства независимого директора.</w:t>
      </w:r>
    </w:p>
    <w:p w:rsidR="000978AB" w:rsidRPr="000978AB" w:rsidRDefault="000978AB" w:rsidP="000978AB">
      <w:pPr>
        <w:pStyle w:val="a3"/>
        <w:numPr>
          <w:ilvl w:val="0"/>
          <w:numId w:val="1"/>
        </w:numPr>
        <w:tabs>
          <w:tab w:val="left" w:pos="993"/>
        </w:tabs>
        <w:spacing w:after="0" w:line="240" w:lineRule="auto"/>
        <w:ind w:left="0" w:firstLine="567"/>
        <w:jc w:val="both"/>
        <w:rPr>
          <w:rFonts w:ascii="Times New Roman" w:eastAsia="Times New Roman" w:hAnsi="Times New Roman" w:cs="Times New Roman"/>
          <w:sz w:val="24"/>
          <w:szCs w:val="24"/>
        </w:rPr>
      </w:pPr>
      <w:r w:rsidRPr="000978AB">
        <w:rPr>
          <w:rFonts w:ascii="Times New Roman" w:eastAsia="Times New Roman" w:hAnsi="Times New Roman" w:cs="Times New Roman"/>
          <w:color w:val="000000" w:themeColor="text1"/>
          <w:sz w:val="24"/>
          <w:szCs w:val="24"/>
        </w:rPr>
        <w:t>Компенсация расходов производится по предъявлению подтверждающих документов, в пределах норм возмещения командировочных расходов Председателю Правления – Ректору Общества, предусмотренных внутренними нормативными документами Общества.</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129" w:name="z284"/>
      <w:bookmarkEnd w:id="128"/>
    </w:p>
    <w:p w:rsidR="00076A2C" w:rsidRPr="00B50D5C" w:rsidRDefault="004C4237" w:rsidP="00693577">
      <w:pPr>
        <w:spacing w:after="0" w:line="240" w:lineRule="auto"/>
        <w:jc w:val="center"/>
        <w:rPr>
          <w:rFonts w:ascii="Times New Roman" w:hAnsi="Times New Roman" w:cs="Times New Roman"/>
          <w:b/>
          <w:color w:val="000000"/>
          <w:sz w:val="24"/>
          <w:szCs w:val="24"/>
        </w:rPr>
      </w:pPr>
      <w:r w:rsidRPr="00B50D5C">
        <w:rPr>
          <w:rFonts w:ascii="Times New Roman" w:hAnsi="Times New Roman" w:cs="Times New Roman"/>
          <w:b/>
          <w:color w:val="000000"/>
          <w:sz w:val="24"/>
          <w:szCs w:val="24"/>
        </w:rPr>
        <w:t xml:space="preserve">Параграф </w:t>
      </w:r>
      <w:r w:rsidRPr="00B50D5C">
        <w:rPr>
          <w:rFonts w:ascii="Times New Roman" w:hAnsi="Times New Roman" w:cs="Times New Roman"/>
          <w:b/>
          <w:color w:val="000000"/>
          <w:sz w:val="24"/>
          <w:szCs w:val="24"/>
          <w:lang w:val="kk-KZ"/>
        </w:rPr>
        <w:t>6</w:t>
      </w:r>
      <w:r w:rsidR="00076A2C" w:rsidRPr="00B50D5C">
        <w:rPr>
          <w:rFonts w:ascii="Times New Roman" w:hAnsi="Times New Roman" w:cs="Times New Roman"/>
          <w:b/>
          <w:color w:val="000000"/>
          <w:sz w:val="24"/>
          <w:szCs w:val="24"/>
        </w:rPr>
        <w:t>. Комитеты при совете директоров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30" w:name="z285"/>
      <w:bookmarkEnd w:id="129"/>
      <w:r w:rsidRPr="00B50D5C">
        <w:rPr>
          <w:rFonts w:ascii="Times New Roman" w:hAnsi="Times New Roman" w:cs="Times New Roman"/>
          <w:color w:val="000000"/>
          <w:sz w:val="24"/>
          <w:szCs w:val="24"/>
        </w:rPr>
        <w:t xml:space="preserve">При </w:t>
      </w:r>
      <w:r w:rsidR="00383FEC" w:rsidRPr="00B50D5C">
        <w:rPr>
          <w:rFonts w:ascii="Times New Roman" w:hAnsi="Times New Roman" w:cs="Times New Roman"/>
          <w:color w:val="000000"/>
          <w:sz w:val="24"/>
          <w:szCs w:val="24"/>
        </w:rPr>
        <w:t xml:space="preserve">Советах </w:t>
      </w:r>
      <w:r w:rsidRPr="00B50D5C">
        <w:rPr>
          <w:rFonts w:ascii="Times New Roman" w:hAnsi="Times New Roman" w:cs="Times New Roman"/>
          <w:color w:val="000000"/>
          <w:sz w:val="24"/>
          <w:szCs w:val="24"/>
        </w:rPr>
        <w:t>директоров создаются комитеты, в компетенцию которых входят рассмотрение вопросов по аудиту, стратегическому планированию</w:t>
      </w:r>
      <w:r w:rsidR="00383FE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кадрам и вознаграждениям, а также иных</w:t>
      </w:r>
      <w:r w:rsidR="00383FE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вопросов, предусмотренных внутренними документами Общества. В целях повышения эффективности принятия инвестиционных решений в компетенцию одного из комитетов при </w:t>
      </w:r>
      <w:r w:rsidR="00383FEC"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 xml:space="preserve">директоров включаются вопросы, связанные с инвестиционной деятельностью организации, рассмотрение которых входит в компетенцию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Количественный состав Комитета составляет не менее 3 (трех) человек.</w:t>
      </w:r>
      <w:bookmarkStart w:id="131" w:name="z286"/>
      <w:bookmarkEnd w:id="130"/>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Наличие комитетов не освобождает членов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от ответственности за принятые решения в рамках компетенции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bookmarkStart w:id="132" w:name="z287"/>
      <w:bookmarkEnd w:id="131"/>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Комитеты создаются для проведения детального анализа и выработки рекомендаций по кругу наиболее важных вопросов до их рассмотрения на заседании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Окончательное решение по рассматриваемым комитетами вопросам принимается </w:t>
      </w:r>
      <w:r w:rsidR="00383FE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w:t>
      </w:r>
      <w:bookmarkStart w:id="133" w:name="z288"/>
      <w:bookmarkEnd w:id="132"/>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Деятельность всех комитетов регулируется внутренними документами, утверждаемыми </w:t>
      </w:r>
      <w:r w:rsidR="00383FE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содержащими положения о составе, компетенции, порядке избрания членов комитета, порядке работы комитетов, а также о правах и обязанностях их членов. Единственный акционер может</w:t>
      </w:r>
      <w:r w:rsidR="00383FE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ознакомиться с положениями о комитетах.</w:t>
      </w:r>
      <w:bookmarkStart w:id="134" w:name="z289"/>
      <w:bookmarkEnd w:id="133"/>
    </w:p>
    <w:p w:rsidR="00076A2C" w:rsidRPr="00B50D5C" w:rsidRDefault="00383FE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Функции секретаря комитета осуществляет Корпоративный секретарь</w:t>
      </w:r>
      <w:r w:rsidR="00076A2C" w:rsidRPr="00B50D5C">
        <w:rPr>
          <w:rFonts w:ascii="Times New Roman" w:hAnsi="Times New Roman" w:cs="Times New Roman"/>
          <w:color w:val="000000"/>
          <w:sz w:val="24"/>
          <w:szCs w:val="24"/>
        </w:rPr>
        <w:t xml:space="preserve">. Секретарь комитета обеспечивает подготовку заседаний комитета, сбор и систематизацию материалов к заседаниям, своевременное направление членам комитета и приглашенным лицам уведомлений о проведении заседаний комитета, повестку дня заседаний, материалов по вопросам повестки дня, протоколирование заседаний, подготовку проектов решений комитета, а также последующее хранение всех соответствующих материалов. </w:t>
      </w:r>
      <w:bookmarkStart w:id="135" w:name="z290"/>
      <w:bookmarkEnd w:id="134"/>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Совет директоров принимает решение о создании комитетов, определяет состав комитетов, сроки и полномочия.</w:t>
      </w:r>
      <w:bookmarkStart w:id="136" w:name="z291"/>
      <w:bookmarkEnd w:id="135"/>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Комитеты состоят из числа членов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обладающих профессиональными знаниями, компетенциями и навыками для работы в комитете. При формировании составов комитетов принимается во внимание наличие потенциальных конфликтов интересов. Председатели Комитетов наряду с профессиональными компетенциями </w:t>
      </w:r>
      <w:r w:rsidR="00383FEC" w:rsidRPr="00B50D5C">
        <w:rPr>
          <w:rFonts w:ascii="Times New Roman" w:hAnsi="Times New Roman" w:cs="Times New Roman"/>
          <w:color w:val="000000"/>
          <w:sz w:val="24"/>
          <w:szCs w:val="24"/>
        </w:rPr>
        <w:t>должны обладать</w:t>
      </w:r>
      <w:r w:rsidRPr="00B50D5C">
        <w:rPr>
          <w:rFonts w:ascii="Times New Roman" w:hAnsi="Times New Roman" w:cs="Times New Roman"/>
          <w:color w:val="000000"/>
          <w:sz w:val="24"/>
          <w:szCs w:val="24"/>
        </w:rPr>
        <w:t xml:space="preserve"> организаторскими и лидерскими качествами, хорошими коммуникативными навыками для эффективной организации деятельности комитета.</w:t>
      </w:r>
      <w:bookmarkStart w:id="137" w:name="z292"/>
      <w:bookmarkEnd w:id="136"/>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Комитеты утверждают план своей работы (до начала календарного года), который согласовывается с планом работы Совета директоров, с указанием перечня рассматриваемых вопросов и дат проведения заседаний. Периодичность проведения заседаний комитетов составляет не менее четырех заседаний в год. Заседания комитетов проводятся в очной форме, с оформлением протокола. В целях создания благоприятных условий и сокращения затрат на проведение заседаний комитетов допускается участие членов комитетов посредством технических средств связи.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138" w:name="z293"/>
      <w:bookmarkEnd w:id="137"/>
      <w:r w:rsidRPr="00B50D5C">
        <w:rPr>
          <w:rFonts w:ascii="Times New Roman" w:hAnsi="Times New Roman" w:cs="Times New Roman"/>
          <w:color w:val="000000"/>
          <w:sz w:val="24"/>
          <w:szCs w:val="24"/>
        </w:rPr>
        <w:t xml:space="preserve">Председатели комитетов готовят отчет о своей деятельности и на отдельном заседании отчитываются перед </w:t>
      </w:r>
      <w:r w:rsidR="00383FE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об итогах деятельности за год. Совет директоров имеет право в любое время в течение года потребовать у комитетов представить отчет о текущей деятельности в сроки, устанавливаемые </w:t>
      </w:r>
      <w:r w:rsidR="00383FE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139" w:name="z294"/>
      <w:bookmarkEnd w:id="138"/>
    </w:p>
    <w:p w:rsidR="00076A2C" w:rsidRPr="00B50D5C" w:rsidRDefault="00076A2C" w:rsidP="00693577">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w:t>
      </w:r>
      <w:r w:rsidR="004C4237" w:rsidRPr="00B50D5C">
        <w:rPr>
          <w:rFonts w:ascii="Times New Roman" w:hAnsi="Times New Roman" w:cs="Times New Roman"/>
          <w:b/>
          <w:color w:val="000000"/>
          <w:sz w:val="24"/>
          <w:szCs w:val="24"/>
        </w:rPr>
        <w:t xml:space="preserve"> </w:t>
      </w:r>
      <w:r w:rsidR="004C4237" w:rsidRPr="00B50D5C">
        <w:rPr>
          <w:rFonts w:ascii="Times New Roman" w:hAnsi="Times New Roman" w:cs="Times New Roman"/>
          <w:b/>
          <w:color w:val="000000"/>
          <w:sz w:val="24"/>
          <w:szCs w:val="24"/>
          <w:lang w:val="kk-KZ"/>
        </w:rPr>
        <w:t>7</w:t>
      </w:r>
      <w:r w:rsidRPr="00B50D5C">
        <w:rPr>
          <w:rFonts w:ascii="Times New Roman" w:hAnsi="Times New Roman" w:cs="Times New Roman"/>
          <w:b/>
          <w:color w:val="000000"/>
          <w:sz w:val="24"/>
          <w:szCs w:val="24"/>
        </w:rPr>
        <w:t>. Комитет по стратегическому планированию</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40" w:name="z295"/>
      <w:bookmarkEnd w:id="139"/>
      <w:r w:rsidRPr="00B50D5C">
        <w:rPr>
          <w:rFonts w:ascii="Times New Roman" w:hAnsi="Times New Roman" w:cs="Times New Roman"/>
          <w:color w:val="000000"/>
          <w:sz w:val="24"/>
          <w:szCs w:val="24"/>
        </w:rPr>
        <w:t xml:space="preserve">Председатель Комитета по стратегическому планированию избирается из числа членов совета директоров на срок исполнения </w:t>
      </w:r>
      <w:r w:rsidR="00383FE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своих полномочий на одном из первых заседаний </w:t>
      </w:r>
      <w:r w:rsidR="00383FE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Решение об избрании принимается простым большинством голосов от общего числа членов Совета директоров.</w:t>
      </w:r>
      <w:bookmarkStart w:id="141" w:name="z296"/>
      <w:bookmarkEnd w:id="140"/>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Комитет по стратегическому планированию вправе привлекать экспертов, имеющих соответствующий опыт и компетенцию для надлежащей организации своей деятельности. Члены комитета, не являющиеся членами </w:t>
      </w:r>
      <w:r w:rsidR="006C13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назначаются советом директоров по представлению Председателя Комитета.</w:t>
      </w:r>
      <w:bookmarkStart w:id="142" w:name="z297"/>
      <w:bookmarkEnd w:id="141"/>
    </w:p>
    <w:p w:rsidR="00076A2C" w:rsidRPr="00B50D5C" w:rsidRDefault="006C137B"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Основными функциями</w:t>
      </w:r>
      <w:r w:rsidR="00076A2C" w:rsidRPr="00B50D5C">
        <w:rPr>
          <w:rFonts w:ascii="Times New Roman" w:hAnsi="Times New Roman" w:cs="Times New Roman"/>
          <w:color w:val="000000"/>
          <w:sz w:val="24"/>
          <w:szCs w:val="24"/>
        </w:rPr>
        <w:t xml:space="preserve"> комитета по стратегическому планированию являются разработка и представление </w:t>
      </w:r>
      <w:r w:rsidRPr="00B50D5C">
        <w:rPr>
          <w:rFonts w:ascii="Times New Roman" w:hAnsi="Times New Roman" w:cs="Times New Roman"/>
          <w:color w:val="000000"/>
          <w:sz w:val="24"/>
          <w:szCs w:val="24"/>
        </w:rPr>
        <w:t xml:space="preserve">Совету </w:t>
      </w:r>
      <w:r w:rsidR="00076A2C" w:rsidRPr="00B50D5C">
        <w:rPr>
          <w:rFonts w:ascii="Times New Roman" w:hAnsi="Times New Roman" w:cs="Times New Roman"/>
          <w:color w:val="000000"/>
          <w:sz w:val="24"/>
          <w:szCs w:val="24"/>
        </w:rPr>
        <w:t>директоров Общества рекомендаций по вопросам выработки приоритетных направлений деятельности Общества и стратегии его развития, включая вопросы по разработке мероприятий, способствующих повышению эффективности деятельности Общества, его долгосрочной стоимости и устойчивого развития.</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143" w:name="z298"/>
      <w:bookmarkEnd w:id="142"/>
    </w:p>
    <w:p w:rsidR="00076A2C" w:rsidRPr="00B50D5C" w:rsidRDefault="004C4237" w:rsidP="00693577">
      <w:pPr>
        <w:spacing w:after="0" w:line="240" w:lineRule="auto"/>
        <w:jc w:val="center"/>
        <w:rPr>
          <w:rFonts w:ascii="Times New Roman" w:hAnsi="Times New Roman" w:cs="Times New Roman"/>
          <w:b/>
          <w:color w:val="000000"/>
          <w:sz w:val="24"/>
          <w:szCs w:val="24"/>
        </w:rPr>
      </w:pPr>
      <w:r w:rsidRPr="00B50D5C">
        <w:rPr>
          <w:rFonts w:ascii="Times New Roman" w:hAnsi="Times New Roman" w:cs="Times New Roman"/>
          <w:b/>
          <w:color w:val="000000"/>
          <w:sz w:val="24"/>
          <w:szCs w:val="24"/>
        </w:rPr>
        <w:t xml:space="preserve">Параграф </w:t>
      </w:r>
      <w:r w:rsidRPr="00B50D5C">
        <w:rPr>
          <w:rFonts w:ascii="Times New Roman" w:hAnsi="Times New Roman" w:cs="Times New Roman"/>
          <w:b/>
          <w:color w:val="000000"/>
          <w:sz w:val="24"/>
          <w:szCs w:val="24"/>
          <w:lang w:val="kk-KZ"/>
        </w:rPr>
        <w:t>8</w:t>
      </w:r>
      <w:r w:rsidR="00076A2C" w:rsidRPr="00B50D5C">
        <w:rPr>
          <w:rFonts w:ascii="Times New Roman" w:hAnsi="Times New Roman" w:cs="Times New Roman"/>
          <w:b/>
          <w:color w:val="000000"/>
          <w:sz w:val="24"/>
          <w:szCs w:val="24"/>
        </w:rPr>
        <w:t>. Комитет по аудиту</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44" w:name="z299"/>
      <w:bookmarkEnd w:id="143"/>
      <w:r w:rsidRPr="00B50D5C">
        <w:rPr>
          <w:rFonts w:ascii="Times New Roman" w:hAnsi="Times New Roman" w:cs="Times New Roman"/>
          <w:color w:val="000000"/>
          <w:sz w:val="24"/>
          <w:szCs w:val="24"/>
        </w:rPr>
        <w:t>В состав комитета по аудиту входят независимые директора, обладающие знаниями и практическим опытом в области бухгалтерского учета и аудита, управления рисками, внутреннего контроля. Председател</w:t>
      </w:r>
      <w:r w:rsidR="006C137B" w:rsidRPr="00B50D5C">
        <w:rPr>
          <w:rFonts w:ascii="Times New Roman" w:hAnsi="Times New Roman" w:cs="Times New Roman"/>
          <w:color w:val="000000"/>
          <w:sz w:val="24"/>
          <w:szCs w:val="24"/>
        </w:rPr>
        <w:t>ем</w:t>
      </w:r>
      <w:r w:rsidRPr="00B50D5C">
        <w:rPr>
          <w:rFonts w:ascii="Times New Roman" w:hAnsi="Times New Roman" w:cs="Times New Roman"/>
          <w:color w:val="000000"/>
          <w:sz w:val="24"/>
          <w:szCs w:val="24"/>
        </w:rPr>
        <w:t xml:space="preserve"> Комитета по аудиту </w:t>
      </w:r>
      <w:r w:rsidR="006C137B" w:rsidRPr="00B50D5C">
        <w:rPr>
          <w:rFonts w:ascii="Times New Roman" w:hAnsi="Times New Roman" w:cs="Times New Roman"/>
          <w:color w:val="000000"/>
          <w:sz w:val="24"/>
          <w:szCs w:val="24"/>
        </w:rPr>
        <w:t xml:space="preserve">может быть избран только независимый </w:t>
      </w:r>
      <w:r w:rsidRPr="00B50D5C">
        <w:rPr>
          <w:rFonts w:ascii="Times New Roman" w:hAnsi="Times New Roman" w:cs="Times New Roman"/>
          <w:color w:val="000000"/>
          <w:sz w:val="24"/>
          <w:szCs w:val="24"/>
        </w:rPr>
        <w:t xml:space="preserve">директор. </w:t>
      </w:r>
      <w:r w:rsidR="006C137B" w:rsidRPr="00B50D5C">
        <w:rPr>
          <w:rFonts w:ascii="Times New Roman" w:hAnsi="Times New Roman" w:cs="Times New Roman"/>
          <w:color w:val="000000"/>
          <w:sz w:val="24"/>
          <w:szCs w:val="24"/>
        </w:rPr>
        <w:t>Основные ф</w:t>
      </w:r>
      <w:r w:rsidRPr="00B50D5C">
        <w:rPr>
          <w:rFonts w:ascii="Times New Roman" w:hAnsi="Times New Roman" w:cs="Times New Roman"/>
          <w:color w:val="000000"/>
          <w:sz w:val="24"/>
          <w:szCs w:val="24"/>
        </w:rPr>
        <w:t>ункции Комитета по аудиту включают вопросы внутреннего и внешнего аудита, финансовой отчетности, внутреннего контроля и управления рисками, соблюдения законодательства Республики Казахстан, внутренних документов и иные вопросы по поручению Совета директоров.</w:t>
      </w:r>
      <w:bookmarkStart w:id="145" w:name="z300"/>
      <w:bookmarkEnd w:id="144"/>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Комитет по аудиту оценивает кандидатов в аудиторы Общества, а также предварительно анализирует заключение аудиторской организации перед представлением его </w:t>
      </w:r>
      <w:r w:rsidR="006C137B"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и </w:t>
      </w:r>
      <w:bookmarkStart w:id="146" w:name="z301"/>
      <w:bookmarkEnd w:id="145"/>
      <w:r w:rsidR="006C137B" w:rsidRPr="00B50D5C">
        <w:rPr>
          <w:rFonts w:ascii="Times New Roman" w:hAnsi="Times New Roman" w:cs="Times New Roman"/>
          <w:color w:val="000000"/>
          <w:sz w:val="24"/>
          <w:szCs w:val="24"/>
        </w:rPr>
        <w:t>Единственному акционеру.</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Член </w:t>
      </w:r>
      <w:r w:rsidR="006C13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 являющийся независимым, избирается в состав комитета, если </w:t>
      </w:r>
      <w:r w:rsidR="006C137B"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 xml:space="preserve">директоров в порядке исключения решит, что членство данного лица в комитете по аудиту отвечает интересам </w:t>
      </w:r>
      <w:r w:rsidR="006C137B"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xml:space="preserve"> и Общества</w:t>
      </w:r>
      <w:r w:rsidR="006C137B" w:rsidRPr="00B50D5C">
        <w:rPr>
          <w:rFonts w:ascii="Times New Roman" w:hAnsi="Times New Roman" w:cs="Times New Roman"/>
          <w:color w:val="000000"/>
          <w:sz w:val="24"/>
          <w:szCs w:val="24"/>
        </w:rPr>
        <w:t>.</w:t>
      </w:r>
    </w:p>
    <w:p w:rsidR="00076A2C" w:rsidRPr="00B50D5C" w:rsidRDefault="00076A2C" w:rsidP="00076A2C">
      <w:pPr>
        <w:spacing w:after="0"/>
        <w:ind w:firstLine="708"/>
        <w:jc w:val="both"/>
      </w:pPr>
    </w:p>
    <w:p w:rsidR="00076A2C" w:rsidRPr="00B50D5C" w:rsidRDefault="004C4237" w:rsidP="00693577">
      <w:pPr>
        <w:spacing w:after="0" w:line="240" w:lineRule="auto"/>
        <w:jc w:val="center"/>
        <w:rPr>
          <w:rFonts w:ascii="Times New Roman" w:hAnsi="Times New Roman" w:cs="Times New Roman"/>
          <w:b/>
          <w:color w:val="000000"/>
          <w:sz w:val="24"/>
          <w:szCs w:val="24"/>
        </w:rPr>
      </w:pPr>
      <w:bookmarkStart w:id="147" w:name="z302"/>
      <w:bookmarkEnd w:id="146"/>
      <w:r w:rsidRPr="00B50D5C">
        <w:rPr>
          <w:rFonts w:ascii="Times New Roman" w:hAnsi="Times New Roman" w:cs="Times New Roman"/>
          <w:b/>
          <w:color w:val="000000"/>
          <w:sz w:val="24"/>
          <w:szCs w:val="24"/>
        </w:rPr>
        <w:t>Параграф 9</w:t>
      </w:r>
      <w:r w:rsidR="00076A2C" w:rsidRPr="00B50D5C">
        <w:rPr>
          <w:rFonts w:ascii="Times New Roman" w:hAnsi="Times New Roman" w:cs="Times New Roman"/>
          <w:b/>
          <w:color w:val="000000"/>
          <w:sz w:val="24"/>
          <w:szCs w:val="24"/>
        </w:rPr>
        <w:t>. Комитет по кадрам и вознаграждениям</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48" w:name="z303"/>
      <w:bookmarkEnd w:id="147"/>
      <w:r w:rsidRPr="00B50D5C">
        <w:rPr>
          <w:rFonts w:ascii="Times New Roman" w:hAnsi="Times New Roman" w:cs="Times New Roman"/>
          <w:color w:val="000000"/>
          <w:sz w:val="24"/>
          <w:szCs w:val="24"/>
        </w:rPr>
        <w:t xml:space="preserve">В состав комитета по кадрам и вознаграждениям входит большинство из числа независимых директоров в целях выработки объективных и независимых решений и недопущения влияния заинтересованных лиц (представителей </w:t>
      </w:r>
      <w:r w:rsidR="006C137B"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xml:space="preserve">, </w:t>
      </w:r>
      <w:r w:rsidR="006C137B" w:rsidRPr="00B50D5C">
        <w:rPr>
          <w:rFonts w:ascii="Times New Roman" w:hAnsi="Times New Roman" w:cs="Times New Roman"/>
          <w:color w:val="000000"/>
          <w:sz w:val="24"/>
          <w:szCs w:val="24"/>
        </w:rPr>
        <w:t>Председателя Правления-Ректора</w:t>
      </w:r>
      <w:r w:rsidRPr="00B50D5C">
        <w:rPr>
          <w:rFonts w:ascii="Times New Roman" w:hAnsi="Times New Roman" w:cs="Times New Roman"/>
          <w:color w:val="000000"/>
          <w:sz w:val="24"/>
          <w:szCs w:val="24"/>
        </w:rPr>
        <w:t>, работников и иных лиц) на суждения членов комитета.</w:t>
      </w:r>
      <w:bookmarkStart w:id="149" w:name="z304"/>
      <w:bookmarkEnd w:id="148"/>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Члены комитета </w:t>
      </w:r>
      <w:r w:rsidR="006C137B" w:rsidRPr="00B50D5C">
        <w:rPr>
          <w:rFonts w:ascii="Times New Roman" w:hAnsi="Times New Roman" w:cs="Times New Roman"/>
          <w:color w:val="000000"/>
          <w:sz w:val="24"/>
          <w:szCs w:val="24"/>
        </w:rPr>
        <w:t>должны обладать</w:t>
      </w:r>
      <w:r w:rsidRPr="00B50D5C">
        <w:rPr>
          <w:rFonts w:ascii="Times New Roman" w:hAnsi="Times New Roman" w:cs="Times New Roman"/>
          <w:color w:val="000000"/>
          <w:sz w:val="24"/>
          <w:szCs w:val="24"/>
        </w:rPr>
        <w:t xml:space="preserve"> знаниями и практическим опытом в области управления персоналом и оценки его деятельности, а также в сфере корпоративного управления. Председателем Комитета </w:t>
      </w:r>
      <w:r w:rsidR="006C137B" w:rsidRPr="00B50D5C">
        <w:rPr>
          <w:rFonts w:ascii="Times New Roman" w:hAnsi="Times New Roman" w:cs="Times New Roman"/>
          <w:color w:val="000000"/>
          <w:sz w:val="24"/>
          <w:szCs w:val="24"/>
        </w:rPr>
        <w:t>может быть избран только независимый директор</w:t>
      </w:r>
      <w:r w:rsidRPr="00B50D5C">
        <w:rPr>
          <w:rFonts w:ascii="Times New Roman" w:hAnsi="Times New Roman" w:cs="Times New Roman"/>
          <w:color w:val="000000"/>
          <w:sz w:val="24"/>
          <w:szCs w:val="24"/>
        </w:rPr>
        <w:t>.</w:t>
      </w:r>
      <w:bookmarkStart w:id="150" w:name="z305"/>
      <w:bookmarkEnd w:id="149"/>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Комитет по кадрам и вознаграждениям определяет критерии подбора кандидатов в члены </w:t>
      </w:r>
      <w:r w:rsidR="006C13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A93203"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вырабатывает политику Общества в области вознаграждения данных лиц</w:t>
      </w:r>
      <w:r w:rsidR="00A93203" w:rsidRPr="00B50D5C">
        <w:rPr>
          <w:rFonts w:ascii="Times New Roman" w:hAnsi="Times New Roman" w:cs="Times New Roman"/>
          <w:color w:val="000000"/>
          <w:sz w:val="24"/>
          <w:szCs w:val="24"/>
        </w:rPr>
        <w:t xml:space="preserve"> и</w:t>
      </w:r>
      <w:r w:rsidRPr="00B50D5C">
        <w:rPr>
          <w:rFonts w:ascii="Times New Roman" w:hAnsi="Times New Roman" w:cs="Times New Roman"/>
          <w:color w:val="000000"/>
          <w:sz w:val="24"/>
          <w:szCs w:val="24"/>
        </w:rPr>
        <w:t xml:space="preserve"> производит регулярную оценку </w:t>
      </w:r>
      <w:r w:rsidR="00A93203" w:rsidRPr="00B50D5C">
        <w:rPr>
          <w:rFonts w:ascii="Times New Roman" w:hAnsi="Times New Roman" w:cs="Times New Roman"/>
          <w:color w:val="000000"/>
          <w:sz w:val="24"/>
          <w:szCs w:val="24"/>
        </w:rPr>
        <w:t xml:space="preserve">их </w:t>
      </w:r>
      <w:r w:rsidRPr="00B50D5C">
        <w:rPr>
          <w:rFonts w:ascii="Times New Roman" w:hAnsi="Times New Roman" w:cs="Times New Roman"/>
          <w:color w:val="000000"/>
          <w:sz w:val="24"/>
          <w:szCs w:val="24"/>
        </w:rPr>
        <w:t>деятельности.</w:t>
      </w:r>
      <w:bookmarkStart w:id="151" w:name="z306"/>
      <w:bookmarkEnd w:id="150"/>
    </w:p>
    <w:p w:rsidR="00076A2C" w:rsidRPr="00B50D5C" w:rsidRDefault="00A93203" w:rsidP="00693577">
      <w:pPr>
        <w:spacing w:after="0" w:line="240" w:lineRule="auto"/>
        <w:ind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Основные ф</w:t>
      </w:r>
      <w:r w:rsidR="00076A2C" w:rsidRPr="00B50D5C">
        <w:rPr>
          <w:rFonts w:ascii="Times New Roman" w:hAnsi="Times New Roman" w:cs="Times New Roman"/>
          <w:color w:val="000000"/>
          <w:sz w:val="24"/>
          <w:szCs w:val="24"/>
        </w:rPr>
        <w:t xml:space="preserve">ункции Комитета включают вопросы назначения (избрания), постановки мотивационных </w:t>
      </w:r>
      <w:r w:rsidR="004834D4">
        <w:rPr>
          <w:rFonts w:ascii="Times New Roman" w:hAnsi="Times New Roman" w:cs="Times New Roman"/>
          <w:color w:val="000000"/>
          <w:sz w:val="24"/>
          <w:szCs w:val="24"/>
          <w:lang w:val="en-US"/>
        </w:rPr>
        <w:t>KPI</w:t>
      </w:r>
      <w:r w:rsidR="00076A2C" w:rsidRPr="00B50D5C">
        <w:rPr>
          <w:rFonts w:ascii="Times New Roman" w:hAnsi="Times New Roman" w:cs="Times New Roman"/>
          <w:color w:val="000000"/>
          <w:sz w:val="24"/>
          <w:szCs w:val="24"/>
        </w:rPr>
        <w:t xml:space="preserve">, оценки деятельности, вознаграждения и планирования преемственности </w:t>
      </w:r>
      <w:r w:rsidRPr="00B50D5C">
        <w:rPr>
          <w:rFonts w:ascii="Times New Roman" w:hAnsi="Times New Roman" w:cs="Times New Roman"/>
          <w:color w:val="000000"/>
          <w:sz w:val="24"/>
          <w:szCs w:val="24"/>
        </w:rPr>
        <w:t>председателя</w:t>
      </w:r>
      <w:r w:rsidR="00076A2C" w:rsidRPr="00B50D5C">
        <w:rPr>
          <w:rFonts w:ascii="Times New Roman" w:hAnsi="Times New Roman" w:cs="Times New Roman"/>
          <w:color w:val="000000"/>
          <w:sz w:val="24"/>
          <w:szCs w:val="24"/>
        </w:rPr>
        <w:t xml:space="preserve"> и членов </w:t>
      </w:r>
      <w:r w:rsidR="00783BEE" w:rsidRPr="00B50D5C">
        <w:rPr>
          <w:rFonts w:ascii="Times New Roman" w:hAnsi="Times New Roman" w:cs="Times New Roman"/>
          <w:color w:val="000000"/>
          <w:sz w:val="24"/>
          <w:szCs w:val="24"/>
        </w:rPr>
        <w:t>Правления</w:t>
      </w:r>
      <w:r w:rsidR="00076A2C" w:rsidRPr="00B50D5C">
        <w:rPr>
          <w:rFonts w:ascii="Times New Roman" w:hAnsi="Times New Roman" w:cs="Times New Roman"/>
          <w:color w:val="000000"/>
          <w:sz w:val="24"/>
          <w:szCs w:val="24"/>
        </w:rPr>
        <w:t xml:space="preserve">, вопросы назначения и вознаграждения </w:t>
      </w:r>
      <w:r w:rsidRPr="00B50D5C">
        <w:rPr>
          <w:rFonts w:ascii="Times New Roman" w:hAnsi="Times New Roman" w:cs="Times New Roman"/>
          <w:color w:val="000000"/>
          <w:sz w:val="24"/>
          <w:szCs w:val="24"/>
        </w:rPr>
        <w:t xml:space="preserve">Корпоративного </w:t>
      </w:r>
      <w:r w:rsidR="00076A2C" w:rsidRPr="00B50D5C">
        <w:rPr>
          <w:rFonts w:ascii="Times New Roman" w:hAnsi="Times New Roman" w:cs="Times New Roman"/>
          <w:color w:val="000000"/>
          <w:sz w:val="24"/>
          <w:szCs w:val="24"/>
        </w:rPr>
        <w:t xml:space="preserve">секретаря и работников </w:t>
      </w:r>
      <w:r w:rsidRPr="00B50D5C">
        <w:rPr>
          <w:rFonts w:ascii="Times New Roman" w:hAnsi="Times New Roman" w:cs="Times New Roman"/>
          <w:color w:val="000000"/>
          <w:sz w:val="24"/>
          <w:szCs w:val="24"/>
        </w:rPr>
        <w:t xml:space="preserve">Службы </w:t>
      </w:r>
      <w:r w:rsidR="00076A2C" w:rsidRPr="00B50D5C">
        <w:rPr>
          <w:rFonts w:ascii="Times New Roman" w:hAnsi="Times New Roman" w:cs="Times New Roman"/>
          <w:color w:val="000000"/>
          <w:sz w:val="24"/>
          <w:szCs w:val="24"/>
        </w:rPr>
        <w:t xml:space="preserve">внутреннего аудита, а также участие в рассмотрении указанных вопросов в отношении состава самого </w:t>
      </w:r>
      <w:r w:rsidRPr="00B50D5C">
        <w:rPr>
          <w:rFonts w:ascii="Times New Roman" w:hAnsi="Times New Roman" w:cs="Times New Roman"/>
          <w:color w:val="000000"/>
          <w:sz w:val="24"/>
          <w:szCs w:val="24"/>
        </w:rPr>
        <w:t xml:space="preserve">Совета </w:t>
      </w:r>
      <w:r w:rsidR="00076A2C" w:rsidRPr="00B50D5C">
        <w:rPr>
          <w:rFonts w:ascii="Times New Roman" w:hAnsi="Times New Roman" w:cs="Times New Roman"/>
          <w:color w:val="000000"/>
          <w:sz w:val="24"/>
          <w:szCs w:val="24"/>
        </w:rPr>
        <w:t xml:space="preserve">директоров, в случаях предоставления таких полномочий </w:t>
      </w:r>
      <w:r w:rsidRPr="00B50D5C">
        <w:rPr>
          <w:rFonts w:ascii="Times New Roman" w:hAnsi="Times New Roman" w:cs="Times New Roman"/>
          <w:color w:val="000000"/>
          <w:sz w:val="24"/>
          <w:szCs w:val="24"/>
        </w:rPr>
        <w:t>Единственным акционером</w:t>
      </w:r>
      <w:r w:rsidR="00076A2C" w:rsidRPr="00B50D5C">
        <w:rPr>
          <w:rFonts w:ascii="Times New Roman" w:hAnsi="Times New Roman" w:cs="Times New Roman"/>
          <w:color w:val="000000"/>
          <w:sz w:val="24"/>
          <w:szCs w:val="24"/>
        </w:rPr>
        <w:t>. В этом случае, членами Комитета по кадрам и вознаграждениям не допускается возникновение ситуации с конфликтом интересов и не принимается участие при рассмотрении вопросов собственного назначения и/или вознаграждения.</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152" w:name="z307"/>
      <w:bookmarkEnd w:id="151"/>
    </w:p>
    <w:p w:rsidR="00076A2C" w:rsidRPr="00B50D5C" w:rsidRDefault="004C4237" w:rsidP="00693577">
      <w:pPr>
        <w:spacing w:after="0" w:line="240" w:lineRule="auto"/>
        <w:jc w:val="center"/>
        <w:rPr>
          <w:rFonts w:ascii="Times New Roman" w:hAnsi="Times New Roman" w:cs="Times New Roman"/>
          <w:b/>
          <w:color w:val="000000"/>
          <w:sz w:val="24"/>
          <w:szCs w:val="24"/>
        </w:rPr>
      </w:pPr>
      <w:r w:rsidRPr="00B50D5C">
        <w:rPr>
          <w:rFonts w:ascii="Times New Roman" w:hAnsi="Times New Roman" w:cs="Times New Roman"/>
          <w:b/>
          <w:color w:val="000000"/>
          <w:sz w:val="24"/>
          <w:szCs w:val="24"/>
        </w:rPr>
        <w:t>Параграф 10</w:t>
      </w:r>
      <w:r w:rsidR="00076A2C" w:rsidRPr="00B50D5C">
        <w:rPr>
          <w:rFonts w:ascii="Times New Roman" w:hAnsi="Times New Roman" w:cs="Times New Roman"/>
          <w:b/>
          <w:color w:val="000000"/>
          <w:sz w:val="24"/>
          <w:szCs w:val="24"/>
        </w:rPr>
        <w:t xml:space="preserve">. Организация деятельности </w:t>
      </w:r>
      <w:r w:rsidR="00A93203" w:rsidRPr="00B50D5C">
        <w:rPr>
          <w:rFonts w:ascii="Times New Roman" w:hAnsi="Times New Roman" w:cs="Times New Roman"/>
          <w:b/>
          <w:color w:val="000000"/>
          <w:sz w:val="24"/>
          <w:szCs w:val="24"/>
        </w:rPr>
        <w:t xml:space="preserve">Совета </w:t>
      </w:r>
      <w:r w:rsidR="00076A2C" w:rsidRPr="00B50D5C">
        <w:rPr>
          <w:rFonts w:ascii="Times New Roman" w:hAnsi="Times New Roman" w:cs="Times New Roman"/>
          <w:b/>
          <w:color w:val="000000"/>
          <w:sz w:val="24"/>
          <w:szCs w:val="24"/>
        </w:rPr>
        <w:t>директоров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153" w:name="z308"/>
      <w:bookmarkEnd w:id="152"/>
      <w:r w:rsidRPr="00B50D5C">
        <w:rPr>
          <w:rFonts w:ascii="Times New Roman" w:hAnsi="Times New Roman" w:cs="Times New Roman"/>
          <w:color w:val="000000"/>
          <w:sz w:val="24"/>
          <w:szCs w:val="24"/>
        </w:rPr>
        <w:t xml:space="preserve">Подготовка и проведение заседаний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способствуют результативности его деятельности. Для выполнения своих обязанностей членам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обеспечивается доступ к полной, актуальной и своевременной информации.</w:t>
      </w:r>
      <w:bookmarkStart w:id="154" w:name="z309"/>
      <w:bookmarkEnd w:id="153"/>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соблюдает установленные документами Общества процедуры по подготовке и проведению заседаний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155" w:name="z310"/>
      <w:bookmarkEnd w:id="154"/>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Заседания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проводятся в соответствии с планом работы, утверждаемым </w:t>
      </w:r>
      <w:r w:rsidR="00A93203"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до начала календарного года, включающим перечень рассматриваемых вопросов и график проведения заседаний.</w:t>
      </w:r>
      <w:bookmarkStart w:id="156" w:name="z311"/>
      <w:bookmarkEnd w:id="155"/>
      <w:r w:rsidR="00A93203" w:rsidRPr="00B50D5C">
        <w:rPr>
          <w:rFonts w:ascii="Times New Roman" w:hAnsi="Times New Roman" w:cs="Times New Roman"/>
          <w:color w:val="000000"/>
          <w:sz w:val="24"/>
          <w:szCs w:val="24"/>
        </w:rPr>
        <w:t xml:space="preserve"> Допускается проведение заседаний с использованием технических средств связи.</w:t>
      </w:r>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Проведение заседаний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его комитетов осуществляется посредством очной или заочной форм голосования</w:t>
      </w:r>
      <w:r w:rsidR="00A93203" w:rsidRPr="00B50D5C">
        <w:rPr>
          <w:rFonts w:ascii="Times New Roman" w:hAnsi="Times New Roman" w:cs="Times New Roman"/>
          <w:color w:val="000000"/>
          <w:sz w:val="24"/>
          <w:szCs w:val="24"/>
        </w:rPr>
        <w:t xml:space="preserve">, при этом количество заседаний с заочной формой голосования должно быть минимальным. </w:t>
      </w:r>
      <w:bookmarkStart w:id="157" w:name="z312"/>
      <w:bookmarkEnd w:id="156"/>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Рассмотрение и принятие решений по вопросам стратегического характера осуществляется только на заседаниях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с очной формой голосования.</w:t>
      </w:r>
      <w:bookmarkStart w:id="158" w:name="z313"/>
      <w:bookmarkEnd w:id="157"/>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Если члены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 имеют возможности лично присутствовать на заседании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возможно сочетание обеих форм заседания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его комитетов.</w:t>
      </w:r>
      <w:bookmarkStart w:id="159" w:name="z314"/>
      <w:bookmarkEnd w:id="158"/>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Отсутствующий член </w:t>
      </w:r>
      <w:r w:rsidR="00A93203"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может предостав</w:t>
      </w:r>
      <w:r w:rsidR="00A93203" w:rsidRPr="00B50D5C">
        <w:rPr>
          <w:rFonts w:ascii="Times New Roman" w:hAnsi="Times New Roman" w:cs="Times New Roman"/>
          <w:color w:val="000000"/>
          <w:sz w:val="24"/>
          <w:szCs w:val="24"/>
        </w:rPr>
        <w:t>и</w:t>
      </w:r>
      <w:r w:rsidRPr="00B50D5C">
        <w:rPr>
          <w:rFonts w:ascii="Times New Roman" w:hAnsi="Times New Roman" w:cs="Times New Roman"/>
          <w:color w:val="000000"/>
          <w:sz w:val="24"/>
          <w:szCs w:val="24"/>
        </w:rPr>
        <w:t>ть свое мнение в письменной форме.</w:t>
      </w:r>
      <w:bookmarkStart w:id="160" w:name="z315"/>
      <w:bookmarkEnd w:id="159"/>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Периодичность проведения заседаний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составляет не менее шести заседаний в год.</w:t>
      </w:r>
      <w:bookmarkStart w:id="161" w:name="z316"/>
      <w:bookmarkEnd w:id="160"/>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Для обеспечения тщательного и полноценного обсуждения и принятия своевременных и качественных решений вопросы, планируемые к рассмотрению в течение года, равномерно распределяются.</w:t>
      </w:r>
      <w:bookmarkStart w:id="162" w:name="z317"/>
      <w:bookmarkEnd w:id="161"/>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Материалы к заседаниям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направляются не менее чем за </w:t>
      </w:r>
      <w:r w:rsidR="007709E1" w:rsidRPr="00B50D5C">
        <w:rPr>
          <w:rFonts w:ascii="Times New Roman" w:hAnsi="Times New Roman" w:cs="Times New Roman"/>
          <w:sz w:val="24"/>
          <w:szCs w:val="24"/>
        </w:rPr>
        <w:t>десять</w:t>
      </w:r>
      <w:r w:rsidR="005E2816" w:rsidRPr="00B50D5C">
        <w:rPr>
          <w:rFonts w:ascii="Times New Roman" w:hAnsi="Times New Roman" w:cs="Times New Roman"/>
          <w:sz w:val="24"/>
          <w:szCs w:val="24"/>
        </w:rPr>
        <w:t xml:space="preserve"> </w:t>
      </w:r>
      <w:r w:rsidRPr="00B50D5C">
        <w:rPr>
          <w:rFonts w:ascii="Times New Roman" w:hAnsi="Times New Roman" w:cs="Times New Roman"/>
          <w:color w:val="000000"/>
          <w:sz w:val="24"/>
          <w:szCs w:val="24"/>
        </w:rPr>
        <w:t>календарных дней,</w:t>
      </w:r>
      <w:r w:rsidR="007709E1" w:rsidRPr="00B50D5C">
        <w:rPr>
          <w:rFonts w:ascii="Times New Roman" w:hAnsi="Times New Roman" w:cs="Times New Roman"/>
          <w:color w:val="000000"/>
          <w:sz w:val="24"/>
          <w:szCs w:val="24"/>
        </w:rPr>
        <w:t xml:space="preserve"> а по более важным вопросам, которые определяются Уставом Общества, не менее чем за пятнадцать рабочих дней,</w:t>
      </w:r>
      <w:r w:rsidRPr="00B50D5C">
        <w:rPr>
          <w:rFonts w:ascii="Times New Roman" w:hAnsi="Times New Roman" w:cs="Times New Roman"/>
          <w:color w:val="000000"/>
          <w:sz w:val="24"/>
          <w:szCs w:val="24"/>
        </w:rPr>
        <w:t xml:space="preserve"> если иные сроки не установлены Уставом Общества.</w:t>
      </w:r>
      <w:bookmarkStart w:id="163" w:name="z318"/>
      <w:bookmarkEnd w:id="162"/>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164" w:name="z319"/>
      <w:bookmarkEnd w:id="163"/>
      <w:r w:rsidRPr="00B50D5C">
        <w:rPr>
          <w:rFonts w:ascii="Times New Roman" w:hAnsi="Times New Roman" w:cs="Times New Roman"/>
          <w:color w:val="000000"/>
          <w:sz w:val="24"/>
          <w:szCs w:val="24"/>
        </w:rPr>
        <w:t xml:space="preserve">В повестку заседания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 включаются вопросы, материалы по которым были предоставлены с нарушением сроков. В случае включения в повестку вопросов с нарушением сроков, председателю Совета директоров предоставляется исчерпывающее обоснование данной необходимости. Обстоятельство, связанное с включением в повестку вопросов с нарушением сроков, учитывается при оценке деятельности </w:t>
      </w:r>
      <w:r w:rsidR="005E2816"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 Общества.</w:t>
      </w:r>
      <w:bookmarkStart w:id="165" w:name="z320"/>
      <w:bookmarkEnd w:id="164"/>
    </w:p>
    <w:p w:rsidR="007709E1" w:rsidRPr="00B50D5C" w:rsidRDefault="007709E1"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Не допускается рассмотрение более чем пяти вопросов на одном заседании Совета директоров, за исключением особых случаев, по которым должно быть дано письменное разъяснение в повестке дня и протоколе заседания.</w:t>
      </w:r>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принимает решения на основе полной, достоверной и качественной информации. Для принятия </w:t>
      </w:r>
      <w:r w:rsidR="005E2816"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эффективных и своевременных решений обеспечивается соблюдение следующих условий:</w:t>
      </w:r>
      <w:bookmarkStart w:id="166" w:name="z321"/>
      <w:bookmarkEnd w:id="165"/>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высокое качество материалов, информации, документов, предоставляемых </w:t>
      </w:r>
      <w:r w:rsidR="005E2816"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(в том числе при необходимости перевод на другие языки в зависимости от владения языком членами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167" w:name="z322"/>
      <w:bookmarkEnd w:id="166"/>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получение мнения экспертов (внутренних и внешних) при необходимости. Привлечение экспертов не снимает с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ответственности за принятое решение;</w:t>
      </w:r>
      <w:bookmarkStart w:id="168" w:name="z323"/>
      <w:bookmarkEnd w:id="167"/>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время, уделяемое обсуждениям на </w:t>
      </w:r>
      <w:r w:rsidR="005E2816"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директоров, особенно для важных и сложных вопросов;</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169" w:name="z324"/>
      <w:bookmarkEnd w:id="168"/>
      <w:r w:rsidRPr="00B50D5C">
        <w:rPr>
          <w:rFonts w:ascii="Times New Roman" w:hAnsi="Times New Roman" w:cs="Times New Roman"/>
          <w:color w:val="000000"/>
          <w:sz w:val="24"/>
          <w:szCs w:val="24"/>
        </w:rPr>
        <w:t>своевременное рассмотрение вопросов;</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170" w:name="z325"/>
      <w:bookmarkEnd w:id="169"/>
      <w:r w:rsidRPr="00B50D5C">
        <w:rPr>
          <w:rFonts w:ascii="Times New Roman" w:hAnsi="Times New Roman" w:cs="Times New Roman"/>
          <w:color w:val="000000"/>
          <w:sz w:val="24"/>
          <w:szCs w:val="24"/>
        </w:rPr>
        <w:t>в решениях предусматривается план дальнейших действий, сроки и ответственные лица.</w:t>
      </w:r>
    </w:p>
    <w:p w:rsidR="00076A2C" w:rsidRPr="00B50D5C" w:rsidRDefault="00076A2C" w:rsidP="00A75204">
      <w:pPr>
        <w:tabs>
          <w:tab w:val="left" w:pos="851"/>
        </w:tabs>
        <w:spacing w:after="0" w:line="240" w:lineRule="auto"/>
        <w:ind w:firstLine="567"/>
        <w:jc w:val="both"/>
        <w:rPr>
          <w:rFonts w:ascii="Times New Roman" w:hAnsi="Times New Roman" w:cs="Times New Roman"/>
          <w:sz w:val="24"/>
          <w:szCs w:val="24"/>
        </w:rPr>
      </w:pPr>
      <w:bookmarkStart w:id="171" w:name="z326"/>
      <w:bookmarkEnd w:id="170"/>
      <w:r w:rsidRPr="00B50D5C">
        <w:rPr>
          <w:rFonts w:ascii="Times New Roman" w:hAnsi="Times New Roman" w:cs="Times New Roman"/>
          <w:color w:val="000000"/>
          <w:sz w:val="24"/>
          <w:szCs w:val="24"/>
        </w:rPr>
        <w:t>Следующие факторы оказывают отрицательное влияние на качество решений совета директоров:</w:t>
      </w:r>
      <w:bookmarkStart w:id="172" w:name="z327"/>
      <w:bookmarkEnd w:id="171"/>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доминирование одного или нескольких директоров на заседании, что может ограничить полноценное участие в обсуждениях других директоров;</w:t>
      </w:r>
      <w:bookmarkStart w:id="173" w:name="z328"/>
      <w:bookmarkEnd w:id="172"/>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формальное отношение к рискам;</w:t>
      </w:r>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bookmarkStart w:id="174" w:name="z329"/>
      <w:bookmarkEnd w:id="173"/>
      <w:r w:rsidRPr="00B50D5C">
        <w:rPr>
          <w:rFonts w:ascii="Times New Roman" w:hAnsi="Times New Roman" w:cs="Times New Roman"/>
          <w:color w:val="000000"/>
          <w:sz w:val="24"/>
          <w:szCs w:val="24"/>
        </w:rPr>
        <w:t>преследование личных интересов и низкие этические стандарты;</w:t>
      </w:r>
      <w:bookmarkStart w:id="175" w:name="z330"/>
      <w:bookmarkEnd w:id="174"/>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формальное принятие решений на заседании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без реальных и активных обсуждений;</w:t>
      </w:r>
      <w:bookmarkStart w:id="176" w:name="z331"/>
      <w:bookmarkEnd w:id="175"/>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позиция бескомпромиссности (отсутствие гибкости) или отсутствие стремления к развитию (довольствование текущим положением);</w:t>
      </w:r>
      <w:bookmarkStart w:id="177" w:name="z332"/>
      <w:bookmarkEnd w:id="176"/>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слабая организационная культура;</w:t>
      </w:r>
      <w:bookmarkStart w:id="178" w:name="z333"/>
      <w:bookmarkEnd w:id="177"/>
    </w:p>
    <w:p w:rsidR="00076A2C" w:rsidRPr="00B50D5C" w:rsidRDefault="00076A2C" w:rsidP="00A75204">
      <w:pPr>
        <w:pStyle w:val="a3"/>
        <w:numPr>
          <w:ilvl w:val="0"/>
          <w:numId w:val="8"/>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недостаток информации и/или анализа.</w:t>
      </w:r>
      <w:bookmarkStart w:id="179" w:name="z334"/>
      <w:bookmarkEnd w:id="178"/>
    </w:p>
    <w:p w:rsidR="00076A2C" w:rsidRPr="00B50D5C" w:rsidRDefault="00076A2C" w:rsidP="00A75204">
      <w:pPr>
        <w:tabs>
          <w:tab w:val="left" w:pos="993"/>
        </w:tabs>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Члены </w:t>
      </w:r>
      <w:r w:rsidR="005E2816"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могут запросить дополнительную информацию по вопросам повестки дня, необходимую для принятия решения.</w:t>
      </w:r>
      <w:bookmarkStart w:id="180" w:name="z335"/>
      <w:bookmarkEnd w:id="179"/>
    </w:p>
    <w:p w:rsidR="00076A2C" w:rsidRPr="00B50D5C" w:rsidRDefault="002C1623"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Каждый член </w:t>
      </w:r>
      <w:r w:rsidR="0051633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участвует на заседаниях </w:t>
      </w:r>
      <w:r w:rsidR="0051633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комитета, в состав которого он входит. Отступление от данной нормы допускается в исключительных случаях</w:t>
      </w:r>
      <w:r w:rsidR="0051633F" w:rsidRPr="00B50D5C">
        <w:rPr>
          <w:rFonts w:ascii="Times New Roman" w:hAnsi="Times New Roman" w:cs="Times New Roman"/>
          <w:color w:val="000000"/>
          <w:sz w:val="24"/>
          <w:szCs w:val="24"/>
        </w:rPr>
        <w:t>.</w:t>
      </w:r>
      <w:bookmarkStart w:id="181" w:name="z336"/>
      <w:bookmarkEnd w:id="180"/>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Кворум для проведения заседания </w:t>
      </w:r>
      <w:r w:rsidR="0051633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определяется Уставом Общества, но не менее половины от числа членов </w:t>
      </w:r>
      <w:r w:rsidR="0051633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182" w:name="z337"/>
      <w:bookmarkEnd w:id="181"/>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Решения на заседании совета директоров Общества принимаются большинством голосов членов </w:t>
      </w:r>
      <w:r w:rsidR="0051633F"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принимающих участие в заседании, если законодательством Республики Казахстан, Уставом Общества или его внутренними документами</w:t>
      </w:r>
      <w:r w:rsidR="0051633F"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не предусмотрено иное.</w:t>
      </w:r>
      <w:bookmarkStart w:id="183" w:name="z338"/>
      <w:bookmarkEnd w:id="182"/>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При решении вопросов на заседании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каждый член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обладает одним голосом. Передача права голоса членом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иному лицу, в том числе другому члену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не допускается, за исключением </w:t>
      </w:r>
      <w:r w:rsidR="00A561B9" w:rsidRPr="00B50D5C">
        <w:rPr>
          <w:rFonts w:ascii="Times New Roman" w:hAnsi="Times New Roman" w:cs="Times New Roman"/>
          <w:color w:val="000000"/>
          <w:sz w:val="24"/>
          <w:szCs w:val="24"/>
        </w:rPr>
        <w:t>случаев,</w:t>
      </w:r>
      <w:r w:rsidRPr="00B50D5C">
        <w:rPr>
          <w:rFonts w:ascii="Times New Roman" w:hAnsi="Times New Roman" w:cs="Times New Roman"/>
          <w:color w:val="000000"/>
          <w:sz w:val="24"/>
          <w:szCs w:val="24"/>
        </w:rPr>
        <w:t xml:space="preserve"> предусмотренных законодательством Республики Казахстан или Уставом Общества.</w:t>
      </w:r>
      <w:bookmarkStart w:id="184" w:name="z339"/>
      <w:bookmarkEnd w:id="183"/>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При принятии </w:t>
      </w:r>
      <w:r w:rsidR="004826B7"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Общества решений, в случае равенства голосов членов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право решающего голоса принадлежит председателю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w:t>
      </w:r>
      <w:bookmarkStart w:id="185" w:name="z340"/>
      <w:bookmarkEnd w:id="184"/>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Член Совета директоров, имеющий заинтересованность по вопросу, вынесенному на рассмотрение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 участвует в обсуждении и голосовании по данному вопросу, о чем делается соответствующая запись в протоколе заседания </w:t>
      </w:r>
      <w:r w:rsidR="004826B7"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186" w:name="z341"/>
      <w:bookmarkEnd w:id="185"/>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может проводить ревизию ранее принятых решений. Анализу подлежат решение и процесс его принятия. </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187" w:name="z342"/>
      <w:bookmarkEnd w:id="186"/>
    </w:p>
    <w:p w:rsidR="00076A2C" w:rsidRPr="00B50D5C" w:rsidRDefault="004C4237" w:rsidP="00693577">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11</w:t>
      </w:r>
      <w:r w:rsidR="00076A2C" w:rsidRPr="00B50D5C">
        <w:rPr>
          <w:rFonts w:ascii="Times New Roman" w:hAnsi="Times New Roman" w:cs="Times New Roman"/>
          <w:b/>
          <w:color w:val="000000"/>
          <w:sz w:val="24"/>
          <w:szCs w:val="24"/>
        </w:rPr>
        <w:t>. Оценка деятельности совета директоров</w:t>
      </w:r>
      <w:bookmarkStart w:id="188" w:name="z343"/>
      <w:bookmarkEnd w:id="187"/>
    </w:p>
    <w:p w:rsidR="00632309"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Совет директоров, комитеты и члены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оцениваются на ежегодной основе. </w:t>
      </w:r>
      <w:bookmarkStart w:id="189" w:name="z344"/>
      <w:bookmarkEnd w:id="188"/>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Оценка позволяет определять вклад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каждого из его членов в рост долгосрочной стоимости и устойчивое развитие Общества, а также выявлять направления и рекомендовать меры для улучшений. Результаты оценки принимаются во внимание при переизбрании или досрочном прекращении полномочий членов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bookmarkStart w:id="190" w:name="z345"/>
      <w:bookmarkEnd w:id="189"/>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Оценка является одним из основных инструментов повышения профессионализма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его индивидуальных членов. Оценка проводится как для независимых директоров, так и для представителей </w:t>
      </w:r>
      <w:r w:rsidR="00632309"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w:t>
      </w:r>
    </w:p>
    <w:p w:rsidR="00693577" w:rsidRPr="00B50D5C" w:rsidRDefault="00076A2C" w:rsidP="00A75204">
      <w:pPr>
        <w:tabs>
          <w:tab w:val="left" w:pos="993"/>
        </w:tabs>
        <w:spacing w:after="0" w:line="240" w:lineRule="auto"/>
        <w:ind w:firstLine="567"/>
        <w:jc w:val="both"/>
        <w:rPr>
          <w:rFonts w:ascii="Times New Roman" w:hAnsi="Times New Roman" w:cs="Times New Roman"/>
          <w:sz w:val="24"/>
          <w:szCs w:val="24"/>
        </w:rPr>
      </w:pPr>
      <w:bookmarkStart w:id="191" w:name="z346"/>
      <w:bookmarkEnd w:id="190"/>
      <w:r w:rsidRPr="00B50D5C">
        <w:rPr>
          <w:rFonts w:ascii="Times New Roman" w:hAnsi="Times New Roman" w:cs="Times New Roman"/>
          <w:color w:val="000000"/>
          <w:sz w:val="24"/>
          <w:szCs w:val="24"/>
        </w:rPr>
        <w:t>Проведение оценки осуществляется по принципам, как регулярность, комплексность, непрерывность, реалистичность, конфиденциальность.</w:t>
      </w:r>
      <w:bookmarkStart w:id="192" w:name="z347"/>
      <w:bookmarkEnd w:id="191"/>
    </w:p>
    <w:p w:rsidR="00D27235" w:rsidRPr="00B50D5C" w:rsidRDefault="00076A2C" w:rsidP="00A75204">
      <w:pPr>
        <w:tabs>
          <w:tab w:val="left" w:pos="993"/>
        </w:tabs>
        <w:spacing w:after="0" w:line="240" w:lineRule="auto"/>
        <w:ind w:firstLine="567"/>
        <w:jc w:val="both"/>
        <w:rPr>
          <w:rFonts w:ascii="Times New Roman" w:hAnsi="Times New Roman" w:cs="Times New Roman"/>
          <w:b/>
          <w:color w:val="000000"/>
          <w:sz w:val="24"/>
          <w:szCs w:val="24"/>
        </w:rPr>
      </w:pPr>
      <w:r w:rsidRPr="00B50D5C">
        <w:rPr>
          <w:rFonts w:ascii="Times New Roman" w:hAnsi="Times New Roman" w:cs="Times New Roman"/>
          <w:color w:val="000000"/>
          <w:sz w:val="24"/>
          <w:szCs w:val="24"/>
        </w:rPr>
        <w:t xml:space="preserve">Процесс, сроки и порядок проведения оценки деятельности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w:t>
      </w:r>
      <w:r w:rsidR="007709E1" w:rsidRPr="00B50D5C">
        <w:rPr>
          <w:rFonts w:ascii="Times New Roman" w:hAnsi="Times New Roman" w:cs="Times New Roman"/>
          <w:color w:val="000000"/>
          <w:sz w:val="24"/>
          <w:szCs w:val="24"/>
        </w:rPr>
        <w:t>иректоров</w:t>
      </w:r>
      <w:r w:rsidRPr="00B50D5C">
        <w:rPr>
          <w:rFonts w:ascii="Times New Roman" w:hAnsi="Times New Roman" w:cs="Times New Roman"/>
          <w:color w:val="000000"/>
          <w:sz w:val="24"/>
          <w:szCs w:val="24"/>
        </w:rPr>
        <w:t xml:space="preserve"> </w:t>
      </w:r>
      <w:r w:rsidR="007709E1" w:rsidRPr="00B50D5C">
        <w:rPr>
          <w:rFonts w:ascii="Times New Roman" w:hAnsi="Times New Roman" w:cs="Times New Roman"/>
          <w:color w:val="000000"/>
          <w:sz w:val="24"/>
          <w:szCs w:val="24"/>
        </w:rPr>
        <w:t xml:space="preserve">регламентируется </w:t>
      </w:r>
      <w:r w:rsidR="008D0DCD" w:rsidRPr="00B50D5C">
        <w:rPr>
          <w:rFonts w:ascii="Times New Roman" w:hAnsi="Times New Roman" w:cs="Times New Roman"/>
          <w:color w:val="000000"/>
          <w:sz w:val="24"/>
          <w:szCs w:val="24"/>
        </w:rPr>
        <w:t xml:space="preserve">согласно </w:t>
      </w:r>
      <w:bookmarkStart w:id="193" w:name="z348"/>
      <w:bookmarkEnd w:id="192"/>
      <w:r w:rsidR="00D27235" w:rsidRPr="00B50D5C">
        <w:rPr>
          <w:rFonts w:ascii="Times New Roman" w:hAnsi="Times New Roman" w:cs="Times New Roman"/>
          <w:color w:val="000000"/>
          <w:sz w:val="24"/>
          <w:szCs w:val="24"/>
        </w:rPr>
        <w:t>Положению об оценке деятельности Совета директоров</w:t>
      </w:r>
      <w:r w:rsidR="00A83F74" w:rsidRPr="00B50D5C">
        <w:rPr>
          <w:rFonts w:ascii="Times New Roman" w:hAnsi="Times New Roman" w:cs="Times New Roman"/>
          <w:color w:val="000000"/>
          <w:sz w:val="24"/>
          <w:szCs w:val="24"/>
          <w:lang w:val="kk-KZ"/>
        </w:rPr>
        <w:t xml:space="preserve"> согласно Приложению к Кодексу</w:t>
      </w:r>
      <w:r w:rsidR="00D27235" w:rsidRPr="00B50D5C">
        <w:rPr>
          <w:rFonts w:ascii="Times New Roman" w:hAnsi="Times New Roman" w:cs="Times New Roman"/>
          <w:color w:val="000000"/>
          <w:sz w:val="24"/>
          <w:szCs w:val="24"/>
        </w:rPr>
        <w:t>.</w:t>
      </w:r>
    </w:p>
    <w:p w:rsidR="00076A2C" w:rsidRPr="00B50D5C" w:rsidRDefault="00076A2C"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Оценка включает, в том числе рассмотрение следующих вопросов:</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194" w:name="z349"/>
      <w:bookmarkEnd w:id="193"/>
      <w:r w:rsidRPr="00B50D5C">
        <w:rPr>
          <w:rFonts w:ascii="Times New Roman" w:hAnsi="Times New Roman" w:cs="Times New Roman"/>
          <w:color w:val="000000"/>
          <w:sz w:val="24"/>
          <w:szCs w:val="24"/>
        </w:rPr>
        <w:t xml:space="preserve">оптимальность состава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(баланс навыков, опыта, разнообразие состава, объективность) в контексте стоящих задач перед Обществом;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195" w:name="z350"/>
      <w:bookmarkEnd w:id="194"/>
      <w:r w:rsidRPr="00B50D5C">
        <w:rPr>
          <w:rFonts w:ascii="Times New Roman" w:hAnsi="Times New Roman" w:cs="Times New Roman"/>
          <w:color w:val="000000"/>
          <w:sz w:val="24"/>
          <w:szCs w:val="24"/>
        </w:rPr>
        <w:t xml:space="preserve">ясность видения, стратегии, основных задач, проблем и ценностей Общества; </w:t>
      </w:r>
      <w:bookmarkStart w:id="196" w:name="z351"/>
      <w:bookmarkEnd w:id="195"/>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планы преемственности;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197" w:name="z352"/>
      <w:bookmarkEnd w:id="196"/>
      <w:r w:rsidRPr="00B50D5C">
        <w:rPr>
          <w:rFonts w:ascii="Times New Roman" w:hAnsi="Times New Roman" w:cs="Times New Roman"/>
          <w:color w:val="000000"/>
          <w:sz w:val="24"/>
          <w:szCs w:val="24"/>
        </w:rPr>
        <w:t xml:space="preserve">функционирование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как единого органа, роли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632309" w:rsidRPr="00B50D5C">
        <w:rPr>
          <w:rFonts w:ascii="Times New Roman" w:hAnsi="Times New Roman" w:cs="Times New Roman"/>
          <w:color w:val="000000"/>
          <w:sz w:val="24"/>
          <w:szCs w:val="24"/>
        </w:rPr>
        <w:t>председателя Правления-Ректора</w:t>
      </w:r>
      <w:r w:rsidRPr="00B50D5C">
        <w:rPr>
          <w:rFonts w:ascii="Times New Roman" w:hAnsi="Times New Roman" w:cs="Times New Roman"/>
          <w:color w:val="000000"/>
          <w:sz w:val="24"/>
          <w:szCs w:val="24"/>
        </w:rPr>
        <w:t xml:space="preserve"> в деятельности Общества; </w:t>
      </w:r>
      <w:bookmarkStart w:id="198" w:name="z353"/>
      <w:bookmarkEnd w:id="197"/>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эффективность взаимодействия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с </w:t>
      </w:r>
      <w:r w:rsidR="00632309"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w:t>
      </w:r>
      <w:r w:rsidR="00632309" w:rsidRPr="00B50D5C">
        <w:rPr>
          <w:rFonts w:ascii="Times New Roman" w:hAnsi="Times New Roman" w:cs="Times New Roman"/>
          <w:color w:val="000000"/>
          <w:sz w:val="24"/>
          <w:szCs w:val="24"/>
        </w:rPr>
        <w:t>Правлением</w:t>
      </w:r>
      <w:r w:rsidRPr="00B50D5C">
        <w:rPr>
          <w:rFonts w:ascii="Times New Roman" w:hAnsi="Times New Roman" w:cs="Times New Roman"/>
          <w:color w:val="000000"/>
          <w:sz w:val="24"/>
          <w:szCs w:val="24"/>
        </w:rPr>
        <w:t xml:space="preserve"> и должностными лицами Общества;</w:t>
      </w:r>
      <w:bookmarkStart w:id="199" w:name="z354"/>
      <w:bookmarkEnd w:id="198"/>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эффективность каждого из членов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200" w:name="z355"/>
      <w:bookmarkEnd w:id="199"/>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эффективность деятельности комитетов </w:t>
      </w:r>
      <w:r w:rsidR="0063230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их взаимодействие с </w:t>
      </w:r>
      <w:r w:rsidR="00632309"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членами </w:t>
      </w:r>
      <w:r w:rsidR="00632309"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xml:space="preserve">; </w:t>
      </w:r>
      <w:bookmarkStart w:id="201" w:name="z356"/>
      <w:bookmarkEnd w:id="200"/>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качество информации и документов, предоставляемых </w:t>
      </w:r>
      <w:r w:rsidR="00632309"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w:t>
      </w:r>
      <w:bookmarkStart w:id="202" w:name="z357"/>
      <w:bookmarkEnd w:id="201"/>
    </w:p>
    <w:p w:rsidR="00076A2C" w:rsidRPr="00B50D5C" w:rsidRDefault="00076A2C" w:rsidP="00A75204">
      <w:pPr>
        <w:pStyle w:val="a3"/>
        <w:numPr>
          <w:ilvl w:val="1"/>
          <w:numId w:val="1"/>
        </w:numPr>
        <w:tabs>
          <w:tab w:val="left" w:pos="851"/>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качество обсуждений на </w:t>
      </w:r>
      <w:r w:rsidR="00632309" w:rsidRPr="00B50D5C">
        <w:rPr>
          <w:rFonts w:ascii="Times New Roman" w:hAnsi="Times New Roman" w:cs="Times New Roman"/>
          <w:color w:val="000000"/>
          <w:sz w:val="24"/>
          <w:szCs w:val="24"/>
        </w:rPr>
        <w:t xml:space="preserve">Совете </w:t>
      </w:r>
      <w:r w:rsidRPr="00B50D5C">
        <w:rPr>
          <w:rFonts w:ascii="Times New Roman" w:hAnsi="Times New Roman" w:cs="Times New Roman"/>
          <w:color w:val="000000"/>
          <w:sz w:val="24"/>
          <w:szCs w:val="24"/>
        </w:rPr>
        <w:t>директоров, в комитетах;</w:t>
      </w:r>
      <w:bookmarkStart w:id="203" w:name="z358"/>
      <w:bookmarkEnd w:id="202"/>
    </w:p>
    <w:p w:rsidR="00632309" w:rsidRPr="00B50D5C" w:rsidRDefault="00076A2C" w:rsidP="00A75204">
      <w:pPr>
        <w:pStyle w:val="a3"/>
        <w:numPr>
          <w:ilvl w:val="1"/>
          <w:numId w:val="1"/>
        </w:numPr>
        <w:tabs>
          <w:tab w:val="left" w:pos="851"/>
          <w:tab w:val="left" w:pos="993"/>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эффективность деятельности </w:t>
      </w:r>
      <w:r w:rsidR="00632309"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w:t>
      </w:r>
      <w:bookmarkStart w:id="204" w:name="z359"/>
      <w:bookmarkEnd w:id="203"/>
    </w:p>
    <w:p w:rsidR="00632309" w:rsidRPr="00B50D5C" w:rsidRDefault="00632309" w:rsidP="00A75204">
      <w:pPr>
        <w:pStyle w:val="a3"/>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эффективность деятельности Службы внутреннего аудита;</w:t>
      </w:r>
    </w:p>
    <w:p w:rsidR="00076A2C" w:rsidRPr="00B50D5C" w:rsidRDefault="00076A2C" w:rsidP="00A75204">
      <w:pPr>
        <w:pStyle w:val="a3"/>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ясность процессов и компетенций;</w:t>
      </w:r>
    </w:p>
    <w:p w:rsidR="00076A2C" w:rsidRPr="00B50D5C" w:rsidRDefault="00076A2C" w:rsidP="00A75204">
      <w:pPr>
        <w:pStyle w:val="a3"/>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bookmarkStart w:id="205" w:name="z360"/>
      <w:bookmarkEnd w:id="204"/>
      <w:r w:rsidRPr="00B50D5C">
        <w:rPr>
          <w:rFonts w:ascii="Times New Roman" w:hAnsi="Times New Roman" w:cs="Times New Roman"/>
          <w:color w:val="000000"/>
          <w:sz w:val="24"/>
          <w:szCs w:val="24"/>
        </w:rPr>
        <w:t>процесс выявления и оценки рисков;</w:t>
      </w:r>
    </w:p>
    <w:p w:rsidR="00076A2C" w:rsidRPr="00B50D5C" w:rsidRDefault="00076A2C" w:rsidP="00A75204">
      <w:pPr>
        <w:pStyle w:val="a3"/>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bookmarkStart w:id="206" w:name="z361"/>
      <w:bookmarkEnd w:id="205"/>
      <w:r w:rsidRPr="00B50D5C">
        <w:rPr>
          <w:rFonts w:ascii="Times New Roman" w:hAnsi="Times New Roman" w:cs="Times New Roman"/>
          <w:color w:val="000000"/>
          <w:sz w:val="24"/>
          <w:szCs w:val="24"/>
        </w:rPr>
        <w:t xml:space="preserve">взаимодействие с </w:t>
      </w:r>
      <w:r w:rsidR="00632309"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и иными заинтересованными сторонами.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207" w:name="z365"/>
      <w:bookmarkEnd w:id="206"/>
      <w:r w:rsidRPr="00B50D5C">
        <w:rPr>
          <w:rFonts w:ascii="Times New Roman" w:hAnsi="Times New Roman" w:cs="Times New Roman"/>
          <w:color w:val="000000"/>
          <w:sz w:val="24"/>
          <w:szCs w:val="24"/>
        </w:rPr>
        <w:t xml:space="preserve">Единственный акционер может провести собственную оценку </w:t>
      </w:r>
      <w:r w:rsidR="003E43C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самостоятельно или с привлечением независимого консультанта. При оценке, проводимой </w:t>
      </w:r>
      <w:r w:rsidR="003E43C9" w:rsidRPr="00B50D5C">
        <w:rPr>
          <w:rFonts w:ascii="Times New Roman" w:hAnsi="Times New Roman" w:cs="Times New Roman"/>
          <w:color w:val="000000"/>
          <w:sz w:val="24"/>
          <w:szCs w:val="24"/>
        </w:rPr>
        <w:t xml:space="preserve">Единственным </w:t>
      </w:r>
      <w:r w:rsidRPr="00B50D5C">
        <w:rPr>
          <w:rFonts w:ascii="Times New Roman" w:hAnsi="Times New Roman" w:cs="Times New Roman"/>
          <w:color w:val="000000"/>
          <w:sz w:val="24"/>
          <w:szCs w:val="24"/>
        </w:rPr>
        <w:t xml:space="preserve">акционером, учитываются результаты оценки, проведенной </w:t>
      </w:r>
      <w:r w:rsidR="003E43C9"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результаты деятельности Общества, выполнение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208" w:name="z366"/>
      <w:bookmarkEnd w:id="207"/>
    </w:p>
    <w:p w:rsidR="00076A2C" w:rsidRPr="00B50D5C" w:rsidRDefault="004C4237" w:rsidP="00693577">
      <w:pPr>
        <w:spacing w:after="0" w:line="240" w:lineRule="auto"/>
        <w:jc w:val="center"/>
        <w:rPr>
          <w:rFonts w:ascii="Times New Roman" w:hAnsi="Times New Roman" w:cs="Times New Roman"/>
          <w:b/>
          <w:color w:val="000000"/>
          <w:sz w:val="24"/>
          <w:szCs w:val="24"/>
        </w:rPr>
      </w:pPr>
      <w:r w:rsidRPr="00B50D5C">
        <w:rPr>
          <w:rFonts w:ascii="Times New Roman" w:hAnsi="Times New Roman" w:cs="Times New Roman"/>
          <w:b/>
          <w:color w:val="000000"/>
          <w:sz w:val="24"/>
          <w:szCs w:val="24"/>
        </w:rPr>
        <w:t>Параграф 12</w:t>
      </w:r>
      <w:r w:rsidR="00076A2C" w:rsidRPr="00B50D5C">
        <w:rPr>
          <w:rFonts w:ascii="Times New Roman" w:hAnsi="Times New Roman" w:cs="Times New Roman"/>
          <w:b/>
          <w:color w:val="000000"/>
          <w:sz w:val="24"/>
          <w:szCs w:val="24"/>
        </w:rPr>
        <w:t>. Корпоративный секретарь Общества</w:t>
      </w:r>
    </w:p>
    <w:p w:rsidR="00076A2C" w:rsidRPr="00B50D5C" w:rsidRDefault="00076A2C" w:rsidP="00A75204">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09" w:name="z367"/>
      <w:bookmarkEnd w:id="208"/>
      <w:r w:rsidRPr="00B50D5C">
        <w:rPr>
          <w:rFonts w:ascii="Times New Roman" w:hAnsi="Times New Roman" w:cs="Times New Roman"/>
          <w:color w:val="000000"/>
          <w:sz w:val="24"/>
          <w:szCs w:val="24"/>
        </w:rPr>
        <w:t xml:space="preserve">В целях эффективной организации деятельности </w:t>
      </w:r>
      <w:r w:rsidR="00C04990"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взаимодействия </w:t>
      </w:r>
      <w:r w:rsidR="00C04990"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 xml:space="preserve">с </w:t>
      </w:r>
      <w:r w:rsidR="00C04990"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w:t>
      </w:r>
      <w:r w:rsidR="00C04990"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назначается </w:t>
      </w:r>
      <w:r w:rsidR="00C04990" w:rsidRPr="00B50D5C">
        <w:rPr>
          <w:rFonts w:ascii="Times New Roman" w:hAnsi="Times New Roman" w:cs="Times New Roman"/>
          <w:color w:val="000000"/>
          <w:sz w:val="24"/>
          <w:szCs w:val="24"/>
        </w:rPr>
        <w:t xml:space="preserve">Корпоративный </w:t>
      </w:r>
      <w:r w:rsidRPr="00B50D5C">
        <w:rPr>
          <w:rFonts w:ascii="Times New Roman" w:hAnsi="Times New Roman" w:cs="Times New Roman"/>
          <w:color w:val="000000"/>
          <w:sz w:val="24"/>
          <w:szCs w:val="24"/>
        </w:rPr>
        <w:t>секретарь.</w:t>
      </w:r>
      <w:bookmarkStart w:id="210" w:name="z368"/>
      <w:bookmarkEnd w:id="209"/>
    </w:p>
    <w:p w:rsidR="00076A2C" w:rsidRPr="00B50D5C" w:rsidRDefault="00076A2C" w:rsidP="00A75204">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принимает решение о назначении </w:t>
      </w:r>
      <w:r w:rsidR="00C04990"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 определяет срок его полномочий, функции и порядок деятельности, размер должностного оклада и условия вознаграждения</w:t>
      </w:r>
      <w:r w:rsidR="00022C7B" w:rsidRPr="00B50D5C">
        <w:rPr>
          <w:rFonts w:ascii="Times New Roman" w:hAnsi="Times New Roman" w:cs="Times New Roman"/>
          <w:color w:val="000000"/>
          <w:sz w:val="24"/>
          <w:szCs w:val="24"/>
        </w:rPr>
        <w:t xml:space="preserve">, принимает решение о создании службы (секретариата) корпоративного секретаря. </w:t>
      </w:r>
      <w:r w:rsidRPr="00B50D5C">
        <w:rPr>
          <w:rFonts w:ascii="Times New Roman" w:hAnsi="Times New Roman" w:cs="Times New Roman"/>
          <w:color w:val="000000"/>
          <w:sz w:val="24"/>
          <w:szCs w:val="24"/>
        </w:rPr>
        <w:t xml:space="preserve">Корпоративный секретарь подотчетен </w:t>
      </w:r>
      <w:r w:rsidR="00022C7B"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Общества и независим от </w:t>
      </w:r>
      <w:r w:rsidR="00022C7B"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Общества.</w:t>
      </w:r>
      <w:bookmarkStart w:id="211" w:name="z369"/>
      <w:bookmarkEnd w:id="210"/>
    </w:p>
    <w:p w:rsidR="00076A2C" w:rsidRPr="00B50D5C" w:rsidRDefault="00076A2C" w:rsidP="00A75204">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Основные обязанности корпоративного секретаря включают</w:t>
      </w:r>
      <w:bookmarkStart w:id="212" w:name="z370"/>
      <w:bookmarkEnd w:id="211"/>
      <w:r w:rsidR="00022C7B"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содействие в своевременном и качественном принятии корпоративных решений со стороны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Единственного акционер</w:t>
      </w:r>
      <w:r w:rsidR="00022C7B" w:rsidRPr="00B50D5C">
        <w:rPr>
          <w:rFonts w:ascii="Times New Roman" w:hAnsi="Times New Roman" w:cs="Times New Roman"/>
          <w:color w:val="000000"/>
          <w:sz w:val="24"/>
          <w:szCs w:val="24"/>
        </w:rPr>
        <w:t>,</w:t>
      </w:r>
      <w:bookmarkStart w:id="213" w:name="z371"/>
      <w:bookmarkEnd w:id="212"/>
      <w:r w:rsidR="00022C7B"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выполнение роли советника для членов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по всем вопросам их деятельности и применения положений настоящего Кодекса, а также мониторинг за реализацией настоящего Кодекса и участие в совершенствовании корпоративного управления в Обществе и организациях.</w:t>
      </w:r>
      <w:bookmarkStart w:id="214" w:name="z372"/>
      <w:bookmarkEnd w:id="213"/>
    </w:p>
    <w:p w:rsidR="00076A2C" w:rsidRPr="00B50D5C" w:rsidRDefault="00076A2C" w:rsidP="00A75204">
      <w:pPr>
        <w:tabs>
          <w:tab w:val="left" w:pos="1134"/>
        </w:tabs>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Корпоративный секретарь также осуществляет подготовку отчета о соблюдении принципов и положений настоящего Кодекса, который включается в состав годового отчета Общества. В данном отчете отражается перечень принципов и положений Кодекса, которые не соблюдаются, с приведением соответствующих объяснений.</w:t>
      </w:r>
      <w:bookmarkStart w:id="215" w:name="z373"/>
      <w:bookmarkEnd w:id="214"/>
    </w:p>
    <w:p w:rsidR="00076A2C" w:rsidRPr="00B50D5C" w:rsidRDefault="00076A2C" w:rsidP="00A75204">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Основные функции </w:t>
      </w:r>
      <w:r w:rsidR="00022C7B"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 xml:space="preserve">секретаря в части обеспечения деятельности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включают, в том числе:</w:t>
      </w:r>
      <w:bookmarkStart w:id="216" w:name="z374"/>
      <w:bookmarkEnd w:id="215"/>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оказание помощи председателю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 формировании плана работы и повесток заседаний; </w:t>
      </w:r>
      <w:bookmarkStart w:id="217" w:name="z375"/>
      <w:bookmarkEnd w:id="216"/>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организация проведения заседаний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его комитетов;</w:t>
      </w:r>
      <w:bookmarkStart w:id="218" w:name="z376"/>
      <w:bookmarkEnd w:id="217"/>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 xml:space="preserve">обеспечение получения членами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актуальной и своевременной информации, достаточной для принятия решений по вопросам повестки дня и в рамках компетенции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bookmarkStart w:id="219" w:name="z377"/>
      <w:bookmarkEnd w:id="218"/>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протоколирование заседаний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комитетов, обеспечение хранения протоколов, стенограмм, аудио-видео записей, материалов заседаний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комитетов;</w:t>
      </w:r>
      <w:bookmarkStart w:id="220" w:name="z378"/>
      <w:bookmarkEnd w:id="219"/>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консультирование членов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по вопросам законодательства Республики Казахстан, Устава Общества, настоящего Кодекса, внутренних документов, осуществление мониторинга происходящих изменений и своевременное информирование членов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bookmarkStart w:id="221" w:name="z379"/>
      <w:bookmarkEnd w:id="220"/>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организация введения в должность вновь избранных членов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r w:rsidR="00022C7B" w:rsidRPr="00B50D5C">
        <w:rPr>
          <w:rFonts w:ascii="Times New Roman" w:hAnsi="Times New Roman" w:cs="Times New Roman"/>
          <w:color w:val="000000"/>
          <w:sz w:val="24"/>
          <w:szCs w:val="24"/>
        </w:rPr>
        <w:t xml:space="preserve">, их обучение и </w:t>
      </w:r>
      <w:bookmarkStart w:id="222" w:name="z380"/>
      <w:bookmarkEnd w:id="221"/>
      <w:r w:rsidRPr="00B50D5C">
        <w:rPr>
          <w:rFonts w:ascii="Times New Roman" w:hAnsi="Times New Roman" w:cs="Times New Roman"/>
          <w:color w:val="000000"/>
          <w:sz w:val="24"/>
          <w:szCs w:val="24"/>
        </w:rPr>
        <w:t>привлечени</w:t>
      </w:r>
      <w:r w:rsidR="00022C7B" w:rsidRPr="00B50D5C">
        <w:rPr>
          <w:rFonts w:ascii="Times New Roman" w:hAnsi="Times New Roman" w:cs="Times New Roman"/>
          <w:color w:val="000000"/>
          <w:sz w:val="24"/>
          <w:szCs w:val="24"/>
        </w:rPr>
        <w:t>е</w:t>
      </w:r>
      <w:r w:rsidRPr="00B50D5C">
        <w:rPr>
          <w:rFonts w:ascii="Times New Roman" w:hAnsi="Times New Roman" w:cs="Times New Roman"/>
          <w:color w:val="000000"/>
          <w:sz w:val="24"/>
          <w:szCs w:val="24"/>
        </w:rPr>
        <w:t xml:space="preserve"> экспертов;</w:t>
      </w:r>
      <w:bookmarkStart w:id="223" w:name="z381"/>
      <w:bookmarkEnd w:id="222"/>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организация взаимодействия членов </w:t>
      </w:r>
      <w:r w:rsidR="00022C7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с </w:t>
      </w:r>
      <w:r w:rsidR="00022C7B"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 xml:space="preserve">, </w:t>
      </w:r>
      <w:r w:rsidR="00022C7B" w:rsidRPr="00B50D5C">
        <w:rPr>
          <w:rFonts w:ascii="Times New Roman" w:hAnsi="Times New Roman" w:cs="Times New Roman"/>
          <w:color w:val="000000"/>
          <w:sz w:val="24"/>
          <w:szCs w:val="24"/>
        </w:rPr>
        <w:t>Правлением</w:t>
      </w:r>
      <w:r w:rsidRPr="00B50D5C">
        <w:rPr>
          <w:rFonts w:ascii="Times New Roman" w:hAnsi="Times New Roman" w:cs="Times New Roman"/>
          <w:color w:val="000000"/>
          <w:sz w:val="24"/>
          <w:szCs w:val="24"/>
        </w:rPr>
        <w:t>.</w:t>
      </w:r>
      <w:bookmarkStart w:id="224" w:name="z382"/>
      <w:bookmarkEnd w:id="223"/>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части обеспечения взаимодействия с Единственным акционером:</w:t>
      </w:r>
    </w:p>
    <w:p w:rsidR="00076A2C" w:rsidRPr="00B50D5C" w:rsidRDefault="00076A2C" w:rsidP="00A75204">
      <w:pPr>
        <w:pStyle w:val="a3"/>
        <w:numPr>
          <w:ilvl w:val="0"/>
          <w:numId w:val="9"/>
        </w:numPr>
        <w:tabs>
          <w:tab w:val="left" w:pos="851"/>
        </w:tabs>
        <w:spacing w:after="0" w:line="240" w:lineRule="auto"/>
        <w:ind w:left="0" w:firstLine="567"/>
        <w:jc w:val="both"/>
        <w:rPr>
          <w:rFonts w:ascii="Times New Roman" w:hAnsi="Times New Roman" w:cs="Times New Roman"/>
          <w:sz w:val="24"/>
          <w:szCs w:val="24"/>
        </w:rPr>
      </w:pPr>
      <w:bookmarkStart w:id="225" w:name="z384"/>
      <w:bookmarkEnd w:id="224"/>
      <w:r w:rsidRPr="00B50D5C">
        <w:rPr>
          <w:rFonts w:ascii="Times New Roman" w:hAnsi="Times New Roman" w:cs="Times New Roman"/>
          <w:color w:val="000000"/>
          <w:sz w:val="24"/>
          <w:szCs w:val="24"/>
        </w:rPr>
        <w:t>своевременное направление материалов по вопросам, выносимым на рассмотрение Единственного акционера для принятия соответствующих решений;</w:t>
      </w:r>
    </w:p>
    <w:p w:rsidR="00076A2C" w:rsidRPr="00B50D5C" w:rsidRDefault="00076A2C" w:rsidP="00A75204">
      <w:pPr>
        <w:pStyle w:val="a3"/>
        <w:numPr>
          <w:ilvl w:val="0"/>
          <w:numId w:val="9"/>
        </w:numPr>
        <w:tabs>
          <w:tab w:val="left" w:pos="851"/>
        </w:tabs>
        <w:spacing w:after="0" w:line="240" w:lineRule="auto"/>
        <w:ind w:left="0" w:firstLine="567"/>
        <w:jc w:val="both"/>
        <w:rPr>
          <w:rFonts w:ascii="Times New Roman" w:hAnsi="Times New Roman" w:cs="Times New Roman"/>
          <w:sz w:val="24"/>
          <w:szCs w:val="24"/>
        </w:rPr>
      </w:pPr>
      <w:bookmarkStart w:id="226" w:name="z386"/>
      <w:bookmarkEnd w:id="225"/>
      <w:r w:rsidRPr="00B50D5C">
        <w:rPr>
          <w:rFonts w:ascii="Times New Roman" w:hAnsi="Times New Roman" w:cs="Times New Roman"/>
          <w:color w:val="000000"/>
          <w:sz w:val="24"/>
          <w:szCs w:val="24"/>
        </w:rPr>
        <w:t>обеспечение надлежащего взаимодействия организации с Единственным акционером, включая контроль за предоставлением информации на запросы Единственного акционера</w:t>
      </w:r>
      <w:r w:rsidR="006D332A"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на своевременной основе.</w:t>
      </w:r>
      <w:bookmarkStart w:id="227" w:name="z387"/>
      <w:bookmarkEnd w:id="226"/>
    </w:p>
    <w:p w:rsidR="00076A2C" w:rsidRPr="00B50D5C" w:rsidRDefault="00076A2C" w:rsidP="00A75204">
      <w:pPr>
        <w:tabs>
          <w:tab w:val="left" w:pos="851"/>
        </w:tabs>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части внедрения надлежащей практики корпоративного управления:</w:t>
      </w:r>
      <w:bookmarkStart w:id="228" w:name="z388"/>
      <w:bookmarkEnd w:id="227"/>
    </w:p>
    <w:p w:rsidR="00076A2C" w:rsidRPr="00B50D5C" w:rsidRDefault="00076A2C" w:rsidP="00A75204">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мониторинг реализации и соблюдения принципов и положений настоящего Кодекса; </w:t>
      </w:r>
      <w:bookmarkStart w:id="229" w:name="z389"/>
      <w:bookmarkEnd w:id="228"/>
    </w:p>
    <w:p w:rsidR="00076A2C" w:rsidRPr="00B50D5C" w:rsidRDefault="00076A2C" w:rsidP="00A75204">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подготовка отчета о соблюдении принципов и положений настоящего Кодекса; </w:t>
      </w:r>
      <w:bookmarkStart w:id="230" w:name="z390"/>
      <w:bookmarkEnd w:id="229"/>
    </w:p>
    <w:p w:rsidR="00076A2C" w:rsidRPr="00B50D5C" w:rsidRDefault="00076A2C" w:rsidP="00A75204">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выявление в рамках исполнения своих функций нарушений в части норм корпоративного управления, закрепленных законодательством, Уставом и другими документами Общества; </w:t>
      </w:r>
      <w:bookmarkStart w:id="231" w:name="z391"/>
      <w:bookmarkEnd w:id="230"/>
    </w:p>
    <w:p w:rsidR="00076A2C" w:rsidRPr="00B50D5C" w:rsidRDefault="00076A2C" w:rsidP="00A75204">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консультирование Единственного акционера, должностных лиц, работников Общества по вопросам корпоративного управления;</w:t>
      </w:r>
      <w:bookmarkStart w:id="232" w:name="z392"/>
      <w:bookmarkEnd w:id="231"/>
    </w:p>
    <w:p w:rsidR="00076A2C" w:rsidRPr="00B50D5C" w:rsidRDefault="00076A2C" w:rsidP="00A75204">
      <w:pPr>
        <w:pStyle w:val="a3"/>
        <w:numPr>
          <w:ilvl w:val="0"/>
          <w:numId w:val="10"/>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мониторинг лучшей мировой практики в сфере корпоративного управления и внесение предложений по совершенствованию практики корпоративного управления в Обществе.</w:t>
      </w:r>
      <w:bookmarkStart w:id="233" w:name="z393"/>
      <w:bookmarkEnd w:id="232"/>
    </w:p>
    <w:p w:rsidR="00076A2C" w:rsidRPr="00B50D5C" w:rsidRDefault="00A75204" w:rsidP="00A75204">
      <w:pPr>
        <w:pStyle w:val="a3"/>
        <w:numPr>
          <w:ilvl w:val="0"/>
          <w:numId w:val="1"/>
        </w:numPr>
        <w:tabs>
          <w:tab w:val="left" w:pos="993"/>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lang w:val="kk-KZ"/>
        </w:rPr>
        <w:t xml:space="preserve"> </w:t>
      </w:r>
      <w:r w:rsidR="00076A2C" w:rsidRPr="00B50D5C">
        <w:rPr>
          <w:rFonts w:ascii="Times New Roman" w:hAnsi="Times New Roman" w:cs="Times New Roman"/>
          <w:color w:val="000000"/>
          <w:sz w:val="24"/>
          <w:szCs w:val="24"/>
        </w:rPr>
        <w:t xml:space="preserve">В случае возникновения ситуаций с конфликтом интересов, </w:t>
      </w:r>
      <w:r w:rsidR="006D332A" w:rsidRPr="00B50D5C">
        <w:rPr>
          <w:rFonts w:ascii="Times New Roman" w:hAnsi="Times New Roman" w:cs="Times New Roman"/>
          <w:color w:val="000000"/>
          <w:sz w:val="24"/>
          <w:szCs w:val="24"/>
        </w:rPr>
        <w:t xml:space="preserve">Корпоративный </w:t>
      </w:r>
      <w:r w:rsidR="00076A2C" w:rsidRPr="00B50D5C">
        <w:rPr>
          <w:rFonts w:ascii="Times New Roman" w:hAnsi="Times New Roman" w:cs="Times New Roman"/>
          <w:color w:val="000000"/>
          <w:sz w:val="24"/>
          <w:szCs w:val="24"/>
        </w:rPr>
        <w:t xml:space="preserve">секретарь доводит данную информацию до сведения председателя </w:t>
      </w:r>
      <w:r w:rsidR="006D332A" w:rsidRPr="00B50D5C">
        <w:rPr>
          <w:rFonts w:ascii="Times New Roman" w:hAnsi="Times New Roman" w:cs="Times New Roman"/>
          <w:color w:val="000000"/>
          <w:sz w:val="24"/>
          <w:szCs w:val="24"/>
        </w:rPr>
        <w:t xml:space="preserve">Совета </w:t>
      </w:r>
      <w:r w:rsidR="00076A2C" w:rsidRPr="00B50D5C">
        <w:rPr>
          <w:rFonts w:ascii="Times New Roman" w:hAnsi="Times New Roman" w:cs="Times New Roman"/>
          <w:color w:val="000000"/>
          <w:sz w:val="24"/>
          <w:szCs w:val="24"/>
        </w:rPr>
        <w:t>директоров.</w:t>
      </w:r>
      <w:bookmarkStart w:id="234" w:name="z394"/>
      <w:bookmarkEnd w:id="233"/>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Для исполнения своих обязанностей </w:t>
      </w:r>
      <w:r w:rsidR="006D332A" w:rsidRPr="00B50D5C">
        <w:rPr>
          <w:rFonts w:ascii="Times New Roman" w:hAnsi="Times New Roman" w:cs="Times New Roman"/>
          <w:color w:val="000000"/>
          <w:sz w:val="24"/>
          <w:szCs w:val="24"/>
        </w:rPr>
        <w:t xml:space="preserve">Корпоративный </w:t>
      </w:r>
      <w:r w:rsidRPr="00B50D5C">
        <w:rPr>
          <w:rFonts w:ascii="Times New Roman" w:hAnsi="Times New Roman" w:cs="Times New Roman"/>
          <w:color w:val="000000"/>
          <w:sz w:val="24"/>
          <w:szCs w:val="24"/>
        </w:rPr>
        <w:t>секретарь обладает знаниями, опытом и квалификацией, добросовестной деловой репутацией. В зависимости от размера Общества и масштаба его деятельности, может быть создана служба корпоративного секретаря.</w:t>
      </w:r>
      <w:bookmarkStart w:id="235" w:name="z395"/>
      <w:bookmarkEnd w:id="234"/>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На должность </w:t>
      </w:r>
      <w:r w:rsidR="006D332A"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 назначается лицо, имеющее высшее юридическое или экономическое образование, с опытом работы</w:t>
      </w:r>
      <w:r w:rsidR="00644B61" w:rsidRPr="00B50D5C">
        <w:rPr>
          <w:rFonts w:ascii="Times New Roman" w:hAnsi="Times New Roman" w:cs="Times New Roman"/>
          <w:color w:val="000000"/>
          <w:sz w:val="24"/>
          <w:szCs w:val="24"/>
        </w:rPr>
        <w:t xml:space="preserve"> не менее чем один год или</w:t>
      </w:r>
      <w:r w:rsidRPr="00B50D5C">
        <w:rPr>
          <w:rFonts w:ascii="Times New Roman" w:hAnsi="Times New Roman" w:cs="Times New Roman"/>
          <w:color w:val="000000"/>
          <w:sz w:val="24"/>
          <w:szCs w:val="24"/>
        </w:rPr>
        <w:t xml:space="preserve"> </w:t>
      </w:r>
      <w:r w:rsidR="00644B61" w:rsidRPr="00B50D5C">
        <w:rPr>
          <w:rFonts w:ascii="Times New Roman" w:hAnsi="Times New Roman" w:cs="Times New Roman"/>
          <w:sz w:val="24"/>
          <w:szCs w:val="24"/>
        </w:rPr>
        <w:t xml:space="preserve">с </w:t>
      </w:r>
      <w:r w:rsidR="0041700F" w:rsidRPr="00B50D5C">
        <w:rPr>
          <w:rFonts w:ascii="Times New Roman" w:hAnsi="Times New Roman" w:cs="Times New Roman"/>
          <w:sz w:val="24"/>
          <w:szCs w:val="24"/>
          <w:lang w:val="kk-KZ"/>
        </w:rPr>
        <w:t>наличие</w:t>
      </w:r>
      <w:r w:rsidR="00644B61" w:rsidRPr="00B50D5C">
        <w:rPr>
          <w:rFonts w:ascii="Times New Roman" w:hAnsi="Times New Roman" w:cs="Times New Roman"/>
          <w:sz w:val="24"/>
          <w:szCs w:val="24"/>
          <w:lang w:val="kk-KZ"/>
        </w:rPr>
        <w:t>м</w:t>
      </w:r>
      <w:r w:rsidR="0041700F" w:rsidRPr="00B50D5C">
        <w:rPr>
          <w:rFonts w:ascii="Times New Roman" w:hAnsi="Times New Roman" w:cs="Times New Roman"/>
          <w:sz w:val="24"/>
          <w:szCs w:val="24"/>
          <w:lang w:val="kk-KZ"/>
        </w:rPr>
        <w:t xml:space="preserve"> серти</w:t>
      </w:r>
      <w:r w:rsidR="00644B61" w:rsidRPr="00B50D5C">
        <w:rPr>
          <w:rFonts w:ascii="Times New Roman" w:hAnsi="Times New Roman" w:cs="Times New Roman"/>
          <w:sz w:val="24"/>
          <w:szCs w:val="24"/>
          <w:lang w:val="kk-KZ"/>
        </w:rPr>
        <w:t>фи</w:t>
      </w:r>
      <w:r w:rsidR="0041700F" w:rsidRPr="00B50D5C">
        <w:rPr>
          <w:rFonts w:ascii="Times New Roman" w:hAnsi="Times New Roman" w:cs="Times New Roman"/>
          <w:sz w:val="24"/>
          <w:szCs w:val="24"/>
          <w:lang w:val="kk-KZ"/>
        </w:rPr>
        <w:t xml:space="preserve">ката </w:t>
      </w:r>
      <w:r w:rsidR="00644B61" w:rsidRPr="00B50D5C">
        <w:rPr>
          <w:rFonts w:ascii="Times New Roman" w:hAnsi="Times New Roman" w:cs="Times New Roman"/>
          <w:sz w:val="24"/>
          <w:szCs w:val="24"/>
        </w:rPr>
        <w:t>в сфере корпоративного управления и корпоративного права</w:t>
      </w:r>
      <w:r w:rsidRPr="00B50D5C">
        <w:rPr>
          <w:rFonts w:ascii="Times New Roman" w:hAnsi="Times New Roman" w:cs="Times New Roman"/>
          <w:sz w:val="24"/>
          <w:szCs w:val="24"/>
        </w:rPr>
        <w:t>.</w:t>
      </w:r>
      <w:bookmarkStart w:id="236" w:name="z396"/>
      <w:bookmarkEnd w:id="235"/>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целях повышения эффективности подготовки и проведения заседаний </w:t>
      </w:r>
      <w:r w:rsidR="006D332A"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периодически обсуждается полнота и полезность предоставленных членам </w:t>
      </w:r>
      <w:r w:rsidR="006D332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материалов. Результаты данных обсуждений служат основанием для оценки эффективности деятельности </w:t>
      </w:r>
      <w:r w:rsidR="00A0260E"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w:t>
      </w:r>
      <w:bookmarkStart w:id="237" w:name="z397"/>
      <w:bookmarkEnd w:id="236"/>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отношении </w:t>
      </w:r>
      <w:r w:rsidR="00A0260E"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 xml:space="preserve">секретаря в Обществе разрабатывается программа введения в должность и планирования преемственности. Назначение </w:t>
      </w:r>
      <w:r w:rsidR="00A0260E"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секретаря осуществляются на основе открытых и прозрачных процедур, закрепленных во внутренних документах Общества.</w:t>
      </w:r>
      <w:bookmarkStart w:id="238" w:name="z398"/>
      <w:bookmarkEnd w:id="237"/>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Корпоративный секретарь осуществляет свою деятельность на основе положения, утверждаемого </w:t>
      </w:r>
      <w:r w:rsidR="00A0260E"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в котором указываются функции, права и обязанности, порядок взаимодействия с органами Общества, квалификационные требования и другая информация.</w:t>
      </w:r>
      <w:bookmarkStart w:id="239" w:name="z399"/>
      <w:bookmarkEnd w:id="238"/>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Для выполнения своих функций </w:t>
      </w:r>
      <w:r w:rsidR="00A0260E" w:rsidRPr="00B50D5C">
        <w:rPr>
          <w:rFonts w:ascii="Times New Roman" w:hAnsi="Times New Roman" w:cs="Times New Roman"/>
          <w:color w:val="000000"/>
          <w:sz w:val="24"/>
          <w:szCs w:val="24"/>
        </w:rPr>
        <w:t xml:space="preserve">Корпоративный </w:t>
      </w:r>
      <w:r w:rsidRPr="00B50D5C">
        <w:rPr>
          <w:rFonts w:ascii="Times New Roman" w:hAnsi="Times New Roman" w:cs="Times New Roman"/>
          <w:color w:val="000000"/>
          <w:sz w:val="24"/>
          <w:szCs w:val="24"/>
        </w:rPr>
        <w:t>секретарь наделяется следующими полномочиями:</w:t>
      </w:r>
      <w:bookmarkStart w:id="240" w:name="z400"/>
      <w:bookmarkEnd w:id="239"/>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запрашивать и получать у должностных лиц и работников Общества материалы, достаточные для принятия решений на заседаниях </w:t>
      </w:r>
      <w:r w:rsidR="00A0260E"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и материалы</w:t>
      </w:r>
      <w:r w:rsidR="00A0260E" w:rsidRPr="00B50D5C">
        <w:rPr>
          <w:rFonts w:ascii="Times New Roman" w:hAnsi="Times New Roman" w:cs="Times New Roman"/>
          <w:color w:val="000000"/>
          <w:sz w:val="24"/>
          <w:szCs w:val="24"/>
        </w:rPr>
        <w:t>, необходимые для принятия решений Единственным акционером</w:t>
      </w:r>
      <w:r w:rsidRPr="00B50D5C">
        <w:rPr>
          <w:rFonts w:ascii="Times New Roman" w:hAnsi="Times New Roman" w:cs="Times New Roman"/>
          <w:color w:val="000000"/>
          <w:sz w:val="24"/>
          <w:szCs w:val="24"/>
        </w:rPr>
        <w:t>;</w:t>
      </w:r>
      <w:bookmarkStart w:id="241" w:name="z401"/>
      <w:bookmarkEnd w:id="240"/>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принимать меры по организации заседаний </w:t>
      </w:r>
      <w:r w:rsidR="00A0260E" w:rsidRPr="00B50D5C">
        <w:rPr>
          <w:rFonts w:ascii="Times New Roman" w:hAnsi="Times New Roman" w:cs="Times New Roman"/>
          <w:color w:val="000000"/>
          <w:sz w:val="24"/>
          <w:szCs w:val="24"/>
        </w:rPr>
        <w:t>Совета директоров</w:t>
      </w:r>
      <w:r w:rsidRPr="00B50D5C">
        <w:rPr>
          <w:rFonts w:ascii="Times New Roman" w:hAnsi="Times New Roman" w:cs="Times New Roman"/>
          <w:color w:val="000000"/>
          <w:sz w:val="24"/>
          <w:szCs w:val="24"/>
        </w:rPr>
        <w:t>;</w:t>
      </w:r>
      <w:bookmarkStart w:id="242" w:name="z402"/>
      <w:bookmarkEnd w:id="241"/>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непосредственно взаимодействовать с председателем и членами </w:t>
      </w:r>
      <w:r w:rsidR="00A0260E"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A0260E" w:rsidRPr="00B50D5C">
        <w:rPr>
          <w:rFonts w:ascii="Times New Roman" w:hAnsi="Times New Roman" w:cs="Times New Roman"/>
          <w:color w:val="000000"/>
          <w:sz w:val="24"/>
          <w:szCs w:val="24"/>
        </w:rPr>
        <w:t xml:space="preserve">Председателем Правления-Ректором, </w:t>
      </w:r>
      <w:r w:rsidRPr="00B50D5C">
        <w:rPr>
          <w:rFonts w:ascii="Times New Roman" w:hAnsi="Times New Roman" w:cs="Times New Roman"/>
          <w:color w:val="000000"/>
          <w:sz w:val="24"/>
          <w:szCs w:val="24"/>
        </w:rPr>
        <w:t xml:space="preserve">членами </w:t>
      </w:r>
      <w:r w:rsidR="00A0260E"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работниками Общества, Единственным акционером.</w:t>
      </w:r>
      <w:bookmarkStart w:id="243" w:name="z403"/>
      <w:bookmarkEnd w:id="242"/>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Правление Общества оказывает </w:t>
      </w:r>
      <w:r w:rsidR="00A0260E" w:rsidRPr="00B50D5C">
        <w:rPr>
          <w:rFonts w:ascii="Times New Roman" w:hAnsi="Times New Roman" w:cs="Times New Roman"/>
          <w:color w:val="000000"/>
          <w:sz w:val="24"/>
          <w:szCs w:val="24"/>
        </w:rPr>
        <w:t xml:space="preserve">Корпоративному </w:t>
      </w:r>
      <w:r w:rsidRPr="00B50D5C">
        <w:rPr>
          <w:rFonts w:ascii="Times New Roman" w:hAnsi="Times New Roman" w:cs="Times New Roman"/>
          <w:color w:val="000000"/>
          <w:sz w:val="24"/>
          <w:szCs w:val="24"/>
        </w:rPr>
        <w:t>секретарю всестороннее содействие при исполнении им своих полномочий.</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244" w:name="z410"/>
      <w:bookmarkEnd w:id="243"/>
    </w:p>
    <w:p w:rsidR="00076A2C" w:rsidRPr="00B50D5C" w:rsidRDefault="004C4237" w:rsidP="00693577">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3</w:t>
      </w:r>
      <w:r w:rsidR="00076A2C" w:rsidRPr="00B50D5C">
        <w:rPr>
          <w:rFonts w:ascii="Times New Roman" w:hAnsi="Times New Roman" w:cs="Times New Roman"/>
          <w:b/>
          <w:color w:val="000000"/>
          <w:sz w:val="24"/>
          <w:szCs w:val="24"/>
        </w:rPr>
        <w:t>. Служба внутреннего аудита при совете директоров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45" w:name="z411"/>
      <w:bookmarkEnd w:id="244"/>
      <w:r w:rsidRPr="00B50D5C">
        <w:rPr>
          <w:rFonts w:ascii="Times New Roman" w:hAnsi="Times New Roman" w:cs="Times New Roman"/>
          <w:color w:val="000000"/>
          <w:sz w:val="24"/>
          <w:szCs w:val="24"/>
        </w:rPr>
        <w:t xml:space="preserve">Для осуществления контроля за финансово-хозяйственной деятельностью Общества, оценки в области внутреннего аудита и контроля, управления рисками, соблюдения законодательства Республики Казахстан в Обществе </w:t>
      </w:r>
      <w:r w:rsidR="004F211C" w:rsidRPr="00B50D5C">
        <w:rPr>
          <w:rFonts w:ascii="Times New Roman" w:hAnsi="Times New Roman" w:cs="Times New Roman"/>
          <w:color w:val="000000"/>
          <w:sz w:val="24"/>
          <w:szCs w:val="24"/>
        </w:rPr>
        <w:t>должна быть создана</w:t>
      </w:r>
      <w:r w:rsidRPr="00B50D5C">
        <w:rPr>
          <w:rFonts w:ascii="Times New Roman" w:hAnsi="Times New Roman" w:cs="Times New Roman"/>
          <w:color w:val="000000"/>
          <w:sz w:val="24"/>
          <w:szCs w:val="24"/>
        </w:rPr>
        <w:t xml:space="preserve"> </w:t>
      </w:r>
      <w:r w:rsidR="004F211C" w:rsidRPr="00B50D5C">
        <w:rPr>
          <w:rFonts w:ascii="Times New Roman" w:hAnsi="Times New Roman" w:cs="Times New Roman"/>
          <w:color w:val="000000"/>
          <w:sz w:val="24"/>
          <w:szCs w:val="24"/>
        </w:rPr>
        <w:t xml:space="preserve">Служба </w:t>
      </w:r>
      <w:r w:rsidRPr="00B50D5C">
        <w:rPr>
          <w:rFonts w:ascii="Times New Roman" w:hAnsi="Times New Roman" w:cs="Times New Roman"/>
          <w:color w:val="000000"/>
          <w:sz w:val="24"/>
          <w:szCs w:val="24"/>
        </w:rPr>
        <w:t xml:space="preserve">внутреннего аудита. Совет директоров Общества определяет количественный состав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срок полномочий ее работников, назначает ее руководителя, а также досрочно прекращает его полномочия, определяет порядок ее работы, размер и условия оплаты труда и премирования работников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внутренн</w:t>
      </w:r>
      <w:r w:rsidR="004F211C" w:rsidRPr="00B50D5C">
        <w:rPr>
          <w:rFonts w:ascii="Times New Roman" w:hAnsi="Times New Roman" w:cs="Times New Roman"/>
          <w:color w:val="000000"/>
          <w:sz w:val="24"/>
          <w:szCs w:val="24"/>
        </w:rPr>
        <w:t>его аудита.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46" w:name="z412"/>
      <w:bookmarkEnd w:id="245"/>
      <w:r w:rsidRPr="00B50D5C">
        <w:rPr>
          <w:rFonts w:ascii="Times New Roman" w:hAnsi="Times New Roman" w:cs="Times New Roman"/>
          <w:color w:val="000000"/>
          <w:sz w:val="24"/>
          <w:szCs w:val="24"/>
        </w:rPr>
        <w:t xml:space="preserve">Работники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не могут быть избраны в состав </w:t>
      </w:r>
      <w:r w:rsidR="004F21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4F211C"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47" w:name="z413"/>
      <w:bookmarkEnd w:id="246"/>
      <w:r w:rsidRPr="00B50D5C">
        <w:rPr>
          <w:rFonts w:ascii="Times New Roman" w:hAnsi="Times New Roman" w:cs="Times New Roman"/>
          <w:color w:val="000000"/>
          <w:sz w:val="24"/>
          <w:szCs w:val="24"/>
        </w:rPr>
        <w:t xml:space="preserve">Служба внутреннего аудита подчиняется непосредственно </w:t>
      </w:r>
      <w:r w:rsidR="004F211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Общества и является независимой от </w:t>
      </w:r>
      <w:r w:rsidR="004F211C"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 xml:space="preserve">Общества. Задачи и функции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ее права и ответственность определяются положением о </w:t>
      </w:r>
      <w:r w:rsidR="004F211C" w:rsidRPr="00B50D5C">
        <w:rPr>
          <w:rFonts w:ascii="Times New Roman" w:hAnsi="Times New Roman" w:cs="Times New Roman"/>
          <w:color w:val="000000"/>
          <w:sz w:val="24"/>
          <w:szCs w:val="24"/>
        </w:rPr>
        <w:t xml:space="preserve">Службе </w:t>
      </w:r>
      <w:r w:rsidRPr="00B50D5C">
        <w:rPr>
          <w:rFonts w:ascii="Times New Roman" w:hAnsi="Times New Roman" w:cs="Times New Roman"/>
          <w:color w:val="000000"/>
          <w:sz w:val="24"/>
          <w:szCs w:val="24"/>
        </w:rPr>
        <w:t xml:space="preserve">внутреннего аудита, утверждаемым </w:t>
      </w:r>
      <w:r w:rsidR="004F211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48" w:name="z414"/>
      <w:bookmarkEnd w:id="247"/>
      <w:r w:rsidRPr="00B50D5C">
        <w:rPr>
          <w:rFonts w:ascii="Times New Roman" w:hAnsi="Times New Roman" w:cs="Times New Roman"/>
          <w:color w:val="000000"/>
          <w:sz w:val="24"/>
          <w:szCs w:val="24"/>
        </w:rPr>
        <w:t xml:space="preserve">Ключевые обязанности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включают оценку качества системы внутреннего контроля и управления рисками в Обществе и доведение до сведения </w:t>
      </w:r>
      <w:r w:rsidR="004F21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информации о достаточности и эффективности данной системы. Основная задача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внутреннего аудита заключается в содействии улучшению результатов деятельности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49" w:name="z415"/>
      <w:bookmarkEnd w:id="248"/>
      <w:r w:rsidRPr="00B50D5C">
        <w:rPr>
          <w:rFonts w:ascii="Times New Roman" w:hAnsi="Times New Roman" w:cs="Times New Roman"/>
          <w:color w:val="000000"/>
          <w:sz w:val="24"/>
          <w:szCs w:val="24"/>
        </w:rPr>
        <w:t xml:space="preserve">В положении о </w:t>
      </w:r>
      <w:r w:rsidR="004F211C" w:rsidRPr="00B50D5C">
        <w:rPr>
          <w:rFonts w:ascii="Times New Roman" w:hAnsi="Times New Roman" w:cs="Times New Roman"/>
          <w:color w:val="000000"/>
          <w:sz w:val="24"/>
          <w:szCs w:val="24"/>
        </w:rPr>
        <w:t xml:space="preserve">Службе </w:t>
      </w:r>
      <w:r w:rsidRPr="00B50D5C">
        <w:rPr>
          <w:rFonts w:ascii="Times New Roman" w:hAnsi="Times New Roman" w:cs="Times New Roman"/>
          <w:color w:val="000000"/>
          <w:sz w:val="24"/>
          <w:szCs w:val="24"/>
        </w:rPr>
        <w:t>внутреннего аудита определяются и закрепляются:</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0" w:name="z416"/>
      <w:bookmarkEnd w:id="249"/>
      <w:r w:rsidRPr="00B50D5C">
        <w:rPr>
          <w:rFonts w:ascii="Times New Roman" w:hAnsi="Times New Roman" w:cs="Times New Roman"/>
          <w:color w:val="000000"/>
          <w:sz w:val="24"/>
          <w:szCs w:val="24"/>
        </w:rPr>
        <w:t>приверженность принципам и положениям, принятым международным Институтом внутренних аудиторов (</w:t>
      </w:r>
      <w:r w:rsidR="007709E1" w:rsidRPr="00B50D5C">
        <w:rPr>
          <w:rFonts w:ascii="Times New Roman" w:hAnsi="Times New Roman" w:cs="Times New Roman"/>
          <w:sz w:val="24"/>
        </w:rPr>
        <w:t>Институт внутренних аудиторов</w:t>
      </w:r>
      <w:r w:rsidRPr="00B50D5C">
        <w:rPr>
          <w:rFonts w:ascii="Times New Roman" w:hAnsi="Times New Roman" w:cs="Times New Roman"/>
          <w:color w:val="000000"/>
          <w:sz w:val="24"/>
          <w:szCs w:val="24"/>
        </w:rPr>
        <w:t>);</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1" w:name="z417"/>
      <w:bookmarkEnd w:id="250"/>
      <w:r w:rsidRPr="00B50D5C">
        <w:rPr>
          <w:rFonts w:ascii="Times New Roman" w:hAnsi="Times New Roman" w:cs="Times New Roman"/>
          <w:color w:val="000000"/>
          <w:sz w:val="24"/>
          <w:szCs w:val="24"/>
        </w:rPr>
        <w:t>статус, цели и задачи внутреннего аудита Общества;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2" w:name="z418"/>
      <w:bookmarkEnd w:id="251"/>
      <w:r w:rsidRPr="00B50D5C">
        <w:rPr>
          <w:rFonts w:ascii="Times New Roman" w:hAnsi="Times New Roman" w:cs="Times New Roman"/>
          <w:color w:val="000000"/>
          <w:sz w:val="24"/>
          <w:szCs w:val="24"/>
        </w:rPr>
        <w:t xml:space="preserve">условия обеспечения независимости, объективности и профессионализма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для достижения целей и задач внутреннего аудита и эффективного выполнения </w:t>
      </w:r>
      <w:r w:rsidR="004F211C" w:rsidRPr="00B50D5C">
        <w:rPr>
          <w:rFonts w:ascii="Times New Roman" w:hAnsi="Times New Roman" w:cs="Times New Roman"/>
          <w:color w:val="000000"/>
          <w:sz w:val="24"/>
          <w:szCs w:val="24"/>
        </w:rPr>
        <w:t xml:space="preserve">Службой </w:t>
      </w:r>
      <w:r w:rsidRPr="00B50D5C">
        <w:rPr>
          <w:rFonts w:ascii="Times New Roman" w:hAnsi="Times New Roman" w:cs="Times New Roman"/>
          <w:color w:val="000000"/>
          <w:sz w:val="24"/>
          <w:szCs w:val="24"/>
        </w:rPr>
        <w:t>внутреннего аудита своих функций и обязанностей;</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3" w:name="z419"/>
      <w:bookmarkEnd w:id="252"/>
      <w:r w:rsidRPr="00B50D5C">
        <w:rPr>
          <w:rFonts w:ascii="Times New Roman" w:hAnsi="Times New Roman" w:cs="Times New Roman"/>
          <w:color w:val="000000"/>
          <w:sz w:val="24"/>
          <w:szCs w:val="24"/>
        </w:rPr>
        <w:t xml:space="preserve">квалификационные требования к руководителю и работникам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внутреннего аудита;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4" w:name="z420"/>
      <w:bookmarkEnd w:id="253"/>
      <w:r w:rsidRPr="00B50D5C">
        <w:rPr>
          <w:rFonts w:ascii="Times New Roman" w:hAnsi="Times New Roman" w:cs="Times New Roman"/>
          <w:color w:val="000000"/>
          <w:sz w:val="24"/>
          <w:szCs w:val="24"/>
        </w:rPr>
        <w:t>объем и содержание деятельности внутреннего аудита;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5" w:name="z421"/>
      <w:bookmarkEnd w:id="254"/>
      <w:r w:rsidRPr="00B50D5C">
        <w:rPr>
          <w:rFonts w:ascii="Times New Roman" w:hAnsi="Times New Roman" w:cs="Times New Roman"/>
          <w:color w:val="000000"/>
          <w:sz w:val="24"/>
          <w:szCs w:val="24"/>
        </w:rPr>
        <w:t>право доступа к документации, сотрудникам и материальным активам при выполнении соответствующих заданий;</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6" w:name="z422"/>
      <w:bookmarkEnd w:id="255"/>
      <w:r w:rsidRPr="00B50D5C">
        <w:rPr>
          <w:rFonts w:ascii="Times New Roman" w:hAnsi="Times New Roman" w:cs="Times New Roman"/>
          <w:color w:val="000000"/>
          <w:sz w:val="24"/>
          <w:szCs w:val="24"/>
        </w:rPr>
        <w:t xml:space="preserve">порядок взаимодействия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с </w:t>
      </w:r>
      <w:r w:rsidR="004F211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и </w:t>
      </w:r>
      <w:r w:rsidR="004F211C" w:rsidRPr="00B50D5C">
        <w:rPr>
          <w:rFonts w:ascii="Times New Roman" w:hAnsi="Times New Roman" w:cs="Times New Roman"/>
          <w:color w:val="000000"/>
          <w:sz w:val="24"/>
          <w:szCs w:val="24"/>
        </w:rPr>
        <w:t xml:space="preserve">Правлением </w:t>
      </w:r>
      <w:r w:rsidRPr="00B50D5C">
        <w:rPr>
          <w:rFonts w:ascii="Times New Roman" w:hAnsi="Times New Roman" w:cs="Times New Roman"/>
          <w:color w:val="000000"/>
          <w:sz w:val="24"/>
          <w:szCs w:val="24"/>
        </w:rPr>
        <w:t xml:space="preserve">Общества и представления отчетности комитету по аудиту и </w:t>
      </w:r>
      <w:r w:rsidR="004F211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директоров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57" w:name="z423"/>
      <w:bookmarkEnd w:id="256"/>
      <w:r w:rsidRPr="00B50D5C">
        <w:rPr>
          <w:rFonts w:ascii="Times New Roman" w:hAnsi="Times New Roman" w:cs="Times New Roman"/>
          <w:color w:val="000000"/>
          <w:sz w:val="24"/>
          <w:szCs w:val="24"/>
        </w:rPr>
        <w:t xml:space="preserve">В положении о </w:t>
      </w:r>
      <w:r w:rsidR="004F211C" w:rsidRPr="00B50D5C">
        <w:rPr>
          <w:rFonts w:ascii="Times New Roman" w:hAnsi="Times New Roman" w:cs="Times New Roman"/>
          <w:color w:val="000000"/>
          <w:sz w:val="24"/>
          <w:szCs w:val="24"/>
        </w:rPr>
        <w:t xml:space="preserve">Службе </w:t>
      </w:r>
      <w:r w:rsidRPr="00B50D5C">
        <w:rPr>
          <w:rFonts w:ascii="Times New Roman" w:hAnsi="Times New Roman" w:cs="Times New Roman"/>
          <w:color w:val="000000"/>
          <w:sz w:val="24"/>
          <w:szCs w:val="24"/>
        </w:rPr>
        <w:t>внутреннего аудита предусматриваются также следующие задачи и функции:</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8" w:name="z424"/>
      <w:bookmarkEnd w:id="257"/>
      <w:r w:rsidRPr="00B50D5C">
        <w:rPr>
          <w:rFonts w:ascii="Times New Roman" w:hAnsi="Times New Roman" w:cs="Times New Roman"/>
          <w:color w:val="000000"/>
          <w:sz w:val="24"/>
          <w:szCs w:val="24"/>
        </w:rPr>
        <w:t xml:space="preserve">содействие </w:t>
      </w:r>
      <w:r w:rsidR="004F211C" w:rsidRPr="00B50D5C">
        <w:rPr>
          <w:rFonts w:ascii="Times New Roman" w:hAnsi="Times New Roman" w:cs="Times New Roman"/>
          <w:color w:val="000000"/>
          <w:sz w:val="24"/>
          <w:szCs w:val="24"/>
        </w:rPr>
        <w:t xml:space="preserve">Правлению </w:t>
      </w:r>
      <w:r w:rsidRPr="00B50D5C">
        <w:rPr>
          <w:rFonts w:ascii="Times New Roman" w:hAnsi="Times New Roman" w:cs="Times New Roman"/>
          <w:color w:val="000000"/>
          <w:sz w:val="24"/>
          <w:szCs w:val="24"/>
        </w:rPr>
        <w:t>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 корпоративному управлению;</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59" w:name="z425"/>
      <w:bookmarkEnd w:id="258"/>
      <w:r w:rsidRPr="00B50D5C">
        <w:rPr>
          <w:rFonts w:ascii="Times New Roman" w:hAnsi="Times New Roman" w:cs="Times New Roman"/>
          <w:color w:val="000000"/>
          <w:sz w:val="24"/>
          <w:szCs w:val="24"/>
        </w:rPr>
        <w:t>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60" w:name="z426"/>
      <w:bookmarkEnd w:id="259"/>
      <w:r w:rsidRPr="00B50D5C">
        <w:rPr>
          <w:rFonts w:ascii="Times New Roman" w:hAnsi="Times New Roman" w:cs="Times New Roman"/>
          <w:color w:val="000000"/>
          <w:sz w:val="24"/>
          <w:szCs w:val="24"/>
        </w:rPr>
        <w:t>проведение в рамках установленного порядка внутреннего аудита дочерних организаций;</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61" w:name="z427"/>
      <w:bookmarkEnd w:id="260"/>
      <w:r w:rsidRPr="00B50D5C">
        <w:rPr>
          <w:rFonts w:ascii="Times New Roman" w:hAnsi="Times New Roman" w:cs="Times New Roman"/>
          <w:color w:val="000000"/>
          <w:sz w:val="24"/>
          <w:szCs w:val="24"/>
        </w:rPr>
        <w:t xml:space="preserve">подготовка и предоставление </w:t>
      </w:r>
      <w:r w:rsidR="004F211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директоров и комитету по аудиту ежеквартальных и годового отчетов о результатах деятельности подразделения внутреннего аудита и выполнении годового аудиторского плана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62" w:name="z428"/>
      <w:bookmarkEnd w:id="261"/>
      <w:r w:rsidRPr="00B50D5C">
        <w:rPr>
          <w:rFonts w:ascii="Times New Roman" w:hAnsi="Times New Roman" w:cs="Times New Roman"/>
          <w:color w:val="000000"/>
          <w:sz w:val="24"/>
          <w:szCs w:val="24"/>
        </w:rPr>
        <w:t xml:space="preserve">проверка соблюдения членами </w:t>
      </w:r>
      <w:r w:rsidR="004F211C"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Общества и ее работниками положений законодательства Республики Казахстан и внутренних документов, касающихся инсайдерской</w:t>
      </w:r>
      <w:r w:rsidR="004F211C" w:rsidRPr="00B50D5C">
        <w:rPr>
          <w:rFonts w:ascii="Times New Roman" w:hAnsi="Times New Roman" w:cs="Times New Roman"/>
          <w:color w:val="000000"/>
          <w:sz w:val="24"/>
          <w:szCs w:val="24"/>
        </w:rPr>
        <w:t xml:space="preserve"> (конфиденциальной)</w:t>
      </w:r>
      <w:r w:rsidRPr="00B50D5C">
        <w:rPr>
          <w:rFonts w:ascii="Times New Roman" w:hAnsi="Times New Roman" w:cs="Times New Roman"/>
          <w:color w:val="000000"/>
          <w:sz w:val="24"/>
          <w:szCs w:val="24"/>
        </w:rPr>
        <w:t xml:space="preserve"> информации и борьбы с коррупцией, соблюдения этических требований;</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63" w:name="z429"/>
      <w:bookmarkEnd w:id="262"/>
      <w:r w:rsidRPr="00B50D5C">
        <w:rPr>
          <w:rFonts w:ascii="Times New Roman" w:hAnsi="Times New Roman" w:cs="Times New Roman"/>
          <w:color w:val="000000"/>
          <w:sz w:val="24"/>
          <w:szCs w:val="24"/>
        </w:rPr>
        <w:t xml:space="preserve">осуществление мониторинга за исполнением рекомендаций внешнего аудитора;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64" w:name="z430"/>
      <w:bookmarkEnd w:id="263"/>
      <w:r w:rsidRPr="00B50D5C">
        <w:rPr>
          <w:rFonts w:ascii="Times New Roman" w:hAnsi="Times New Roman" w:cs="Times New Roman"/>
          <w:color w:val="000000"/>
          <w:sz w:val="24"/>
          <w:szCs w:val="24"/>
        </w:rPr>
        <w:t xml:space="preserve">предоставление консультаций </w:t>
      </w:r>
      <w:r w:rsidR="004F211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w:t>
      </w:r>
      <w:r w:rsidR="004F211C" w:rsidRPr="00B50D5C">
        <w:rPr>
          <w:rFonts w:ascii="Times New Roman" w:hAnsi="Times New Roman" w:cs="Times New Roman"/>
          <w:color w:val="000000"/>
          <w:sz w:val="24"/>
          <w:szCs w:val="24"/>
        </w:rPr>
        <w:t>Правлению</w:t>
      </w:r>
      <w:r w:rsidRPr="00B50D5C">
        <w:rPr>
          <w:rFonts w:ascii="Times New Roman" w:hAnsi="Times New Roman" w:cs="Times New Roman"/>
          <w:color w:val="000000"/>
          <w:sz w:val="24"/>
          <w:szCs w:val="24"/>
        </w:rPr>
        <w:t xml:space="preserve">, структурным подразделениям и дочерним организациям по вопросам организации и совершенствования внутреннего контроля, управления рисками, корпоративного управления и организации внутреннего аудита (включая вопросы разработки внутренних нормативных документов и проектов в этих областях), а также по иным вопросам, входящим в компетенцию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внутреннего аудита.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65" w:name="z431"/>
      <w:bookmarkEnd w:id="264"/>
      <w:r w:rsidRPr="00B50D5C">
        <w:rPr>
          <w:rFonts w:ascii="Times New Roman" w:hAnsi="Times New Roman" w:cs="Times New Roman"/>
          <w:color w:val="000000"/>
          <w:sz w:val="24"/>
          <w:szCs w:val="24"/>
        </w:rPr>
        <w:t xml:space="preserve">Оценка эффективности деятельности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ее руководителя и работников осуществляется </w:t>
      </w:r>
      <w:r w:rsidR="004F211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на основе рассмотрения отчетов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 xml:space="preserve">внутреннего аудита, соблюдения сроков исполнения годового аудиторского плана и представления отчетности, оценки соответствия отчетов требованиям стандартов и внутренних нормативных документов </w:t>
      </w:r>
      <w:r w:rsidR="004F211C" w:rsidRPr="00B50D5C">
        <w:rPr>
          <w:rFonts w:ascii="Times New Roman" w:hAnsi="Times New Roman" w:cs="Times New Roman"/>
          <w:color w:val="000000"/>
          <w:sz w:val="24"/>
          <w:szCs w:val="24"/>
        </w:rPr>
        <w:t xml:space="preserve">Службы </w:t>
      </w:r>
      <w:r w:rsidRPr="00B50D5C">
        <w:rPr>
          <w:rFonts w:ascii="Times New Roman" w:hAnsi="Times New Roman" w:cs="Times New Roman"/>
          <w:color w:val="000000"/>
          <w:sz w:val="24"/>
          <w:szCs w:val="24"/>
        </w:rPr>
        <w:t>внутреннего аудита.</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266" w:name="z432"/>
      <w:bookmarkEnd w:id="265"/>
    </w:p>
    <w:p w:rsidR="00076A2C" w:rsidRPr="00B50D5C" w:rsidRDefault="004C4237" w:rsidP="00693577">
      <w:pPr>
        <w:spacing w:after="0" w:line="240" w:lineRule="auto"/>
        <w:jc w:val="center"/>
        <w:rPr>
          <w:rFonts w:ascii="Times New Roman" w:hAnsi="Times New Roman" w:cs="Times New Roman"/>
          <w:b/>
          <w:sz w:val="24"/>
          <w:szCs w:val="24"/>
        </w:rPr>
      </w:pPr>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4</w:t>
      </w:r>
      <w:r w:rsidR="00076A2C" w:rsidRPr="00B50D5C">
        <w:rPr>
          <w:rFonts w:ascii="Times New Roman" w:hAnsi="Times New Roman" w:cs="Times New Roman"/>
          <w:b/>
          <w:color w:val="000000"/>
          <w:sz w:val="24"/>
          <w:szCs w:val="24"/>
        </w:rPr>
        <w:t>. Правление</w:t>
      </w:r>
      <w:r w:rsidR="00783BEE" w:rsidRPr="00B50D5C">
        <w:rPr>
          <w:rFonts w:ascii="Times New Roman" w:hAnsi="Times New Roman" w:cs="Times New Roman"/>
          <w:b/>
          <w:color w:val="000000"/>
          <w:sz w:val="24"/>
          <w:szCs w:val="24"/>
        </w:rPr>
        <w:t xml:space="preserve"> </w:t>
      </w:r>
    </w:p>
    <w:p w:rsidR="00076A2C" w:rsidRPr="00B50D5C" w:rsidRDefault="00076A2C" w:rsidP="0097758F">
      <w:pPr>
        <w:pStyle w:val="a3"/>
        <w:numPr>
          <w:ilvl w:val="0"/>
          <w:numId w:val="1"/>
        </w:numPr>
        <w:spacing w:after="0" w:line="240" w:lineRule="auto"/>
        <w:ind w:left="0" w:firstLine="567"/>
        <w:jc w:val="both"/>
        <w:rPr>
          <w:rFonts w:ascii="Times New Roman" w:hAnsi="Times New Roman" w:cs="Times New Roman"/>
          <w:sz w:val="24"/>
          <w:szCs w:val="24"/>
        </w:rPr>
      </w:pPr>
      <w:bookmarkStart w:id="267" w:name="z433"/>
      <w:bookmarkEnd w:id="266"/>
      <w:r w:rsidRPr="00B50D5C">
        <w:rPr>
          <w:rFonts w:ascii="Times New Roman" w:hAnsi="Times New Roman" w:cs="Times New Roman"/>
          <w:color w:val="000000"/>
          <w:sz w:val="24"/>
          <w:szCs w:val="24"/>
        </w:rPr>
        <w:t xml:space="preserve">Руководство текущей деятельностью Общества осуществляется </w:t>
      </w:r>
      <w:r w:rsidR="00281A85" w:rsidRPr="00B50D5C">
        <w:rPr>
          <w:rFonts w:ascii="Times New Roman" w:hAnsi="Times New Roman" w:cs="Times New Roman"/>
          <w:color w:val="000000"/>
          <w:sz w:val="24"/>
          <w:szCs w:val="24"/>
        </w:rPr>
        <w:t>Правлением</w:t>
      </w:r>
      <w:r w:rsidRPr="00B50D5C">
        <w:rPr>
          <w:rFonts w:ascii="Times New Roman" w:hAnsi="Times New Roman" w:cs="Times New Roman"/>
          <w:color w:val="000000"/>
          <w:sz w:val="24"/>
          <w:szCs w:val="24"/>
        </w:rPr>
        <w:t>.</w:t>
      </w:r>
    </w:p>
    <w:p w:rsidR="00076A2C" w:rsidRPr="00B50D5C" w:rsidRDefault="00281A85" w:rsidP="00693577">
      <w:pPr>
        <w:spacing w:after="0" w:line="240" w:lineRule="auto"/>
        <w:ind w:firstLine="567"/>
        <w:jc w:val="both"/>
        <w:rPr>
          <w:rFonts w:ascii="Times New Roman" w:hAnsi="Times New Roman" w:cs="Times New Roman"/>
          <w:sz w:val="24"/>
          <w:szCs w:val="24"/>
        </w:rPr>
      </w:pPr>
      <w:bookmarkStart w:id="268" w:name="z434"/>
      <w:bookmarkEnd w:id="267"/>
      <w:r w:rsidRPr="00B50D5C">
        <w:rPr>
          <w:rFonts w:ascii="Times New Roman" w:hAnsi="Times New Roman" w:cs="Times New Roman"/>
          <w:color w:val="000000"/>
          <w:sz w:val="24"/>
          <w:szCs w:val="24"/>
        </w:rPr>
        <w:t xml:space="preserve">Председатель Правления-Ректор и </w:t>
      </w:r>
      <w:r w:rsidR="00076A2C" w:rsidRPr="00B50D5C">
        <w:rPr>
          <w:rFonts w:ascii="Times New Roman" w:hAnsi="Times New Roman" w:cs="Times New Roman"/>
          <w:color w:val="000000"/>
          <w:sz w:val="24"/>
          <w:szCs w:val="24"/>
        </w:rPr>
        <w:t xml:space="preserve">члены </w:t>
      </w:r>
      <w:r w:rsidR="004834D4">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обладают высокими профессиональными и личностными характеристиками, добросовестной деловой репутацией, и придерживаются этических стандартов.</w:t>
      </w:r>
      <w:r w:rsidR="001B209C" w:rsidRPr="00B50D5C">
        <w:rPr>
          <w:rFonts w:ascii="Times New Roman" w:hAnsi="Times New Roman" w:cs="Times New Roman"/>
          <w:color w:val="000000"/>
          <w:sz w:val="24"/>
          <w:szCs w:val="24"/>
        </w:rPr>
        <w:t xml:space="preserve"> </w:t>
      </w:r>
      <w:bookmarkStart w:id="269" w:name="z435"/>
      <w:bookmarkEnd w:id="268"/>
      <w:r w:rsidRPr="00B50D5C">
        <w:rPr>
          <w:rFonts w:ascii="Times New Roman" w:hAnsi="Times New Roman" w:cs="Times New Roman"/>
          <w:color w:val="000000"/>
          <w:sz w:val="24"/>
          <w:szCs w:val="24"/>
        </w:rPr>
        <w:t>Председатель Правления-Ректор также должен обладать</w:t>
      </w:r>
      <w:r w:rsidR="00076A2C" w:rsidRPr="00B50D5C">
        <w:rPr>
          <w:rFonts w:ascii="Times New Roman" w:hAnsi="Times New Roman" w:cs="Times New Roman"/>
          <w:color w:val="000000"/>
          <w:sz w:val="24"/>
          <w:szCs w:val="24"/>
        </w:rPr>
        <w:t xml:space="preserve"> организаторскими способностями, работать в активном взаимодействии с </w:t>
      </w:r>
      <w:r w:rsidR="001B209C" w:rsidRPr="00B50D5C">
        <w:rPr>
          <w:rFonts w:ascii="Times New Roman" w:hAnsi="Times New Roman" w:cs="Times New Roman"/>
          <w:color w:val="000000"/>
          <w:sz w:val="24"/>
          <w:szCs w:val="24"/>
        </w:rPr>
        <w:t>Единственным акционером</w:t>
      </w:r>
      <w:r w:rsidR="00076A2C" w:rsidRPr="00B50D5C">
        <w:rPr>
          <w:rFonts w:ascii="Times New Roman" w:hAnsi="Times New Roman" w:cs="Times New Roman"/>
          <w:color w:val="000000"/>
          <w:sz w:val="24"/>
          <w:szCs w:val="24"/>
        </w:rPr>
        <w:t xml:space="preserve"> и конструктивно выстраивать диалог</w:t>
      </w:r>
      <w:r w:rsidR="007709E1" w:rsidRPr="00B50D5C">
        <w:rPr>
          <w:rFonts w:ascii="Times New Roman" w:hAnsi="Times New Roman" w:cs="Times New Roman"/>
          <w:color w:val="000000"/>
          <w:sz w:val="24"/>
          <w:szCs w:val="24"/>
        </w:rPr>
        <w:t xml:space="preserve"> с ним</w:t>
      </w:r>
      <w:r w:rsidR="00076A2C" w:rsidRPr="00B50D5C">
        <w:rPr>
          <w:rFonts w:ascii="Times New Roman" w:hAnsi="Times New Roman" w:cs="Times New Roman"/>
          <w:color w:val="000000"/>
          <w:sz w:val="24"/>
          <w:szCs w:val="24"/>
        </w:rPr>
        <w:t xml:space="preserve">, </w:t>
      </w:r>
      <w:r w:rsidR="001B209C" w:rsidRPr="00B50D5C">
        <w:rPr>
          <w:rFonts w:ascii="Times New Roman" w:hAnsi="Times New Roman" w:cs="Times New Roman"/>
          <w:color w:val="000000"/>
          <w:sz w:val="24"/>
          <w:szCs w:val="24"/>
        </w:rPr>
        <w:t xml:space="preserve">Советом </w:t>
      </w:r>
      <w:r w:rsidR="00076A2C" w:rsidRPr="00B50D5C">
        <w:rPr>
          <w:rFonts w:ascii="Times New Roman" w:hAnsi="Times New Roman" w:cs="Times New Roman"/>
          <w:color w:val="000000"/>
          <w:sz w:val="24"/>
          <w:szCs w:val="24"/>
        </w:rPr>
        <w:t>директоров, работниками и другими заинтересованными сторонами.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270" w:name="z436"/>
      <w:bookmarkEnd w:id="269"/>
      <w:r w:rsidRPr="00B50D5C">
        <w:rPr>
          <w:rFonts w:ascii="Times New Roman" w:hAnsi="Times New Roman" w:cs="Times New Roman"/>
          <w:color w:val="000000"/>
          <w:sz w:val="24"/>
          <w:szCs w:val="24"/>
        </w:rPr>
        <w:t xml:space="preserve">Правление подотчетно </w:t>
      </w:r>
      <w:r w:rsidR="001B209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и осуществляет руководство ежедневной деятельностью Общества, несет ответственность за реализацию стратегии развития и/или плана развития и решений, принятых </w:t>
      </w:r>
      <w:r w:rsidR="001B209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и </w:t>
      </w:r>
      <w:r w:rsidR="001B209C" w:rsidRPr="00B50D5C">
        <w:rPr>
          <w:rFonts w:ascii="Times New Roman" w:hAnsi="Times New Roman" w:cs="Times New Roman"/>
          <w:color w:val="000000"/>
          <w:sz w:val="24"/>
          <w:szCs w:val="24"/>
        </w:rPr>
        <w:t>Единственным акционером</w:t>
      </w:r>
      <w:r w:rsidRPr="00B50D5C">
        <w:rPr>
          <w:rFonts w:ascii="Times New Roman" w:hAnsi="Times New Roman" w:cs="Times New Roman"/>
          <w:color w:val="000000"/>
          <w:sz w:val="24"/>
          <w:szCs w:val="24"/>
        </w:rPr>
        <w:t>.</w:t>
      </w:r>
    </w:p>
    <w:p w:rsidR="00076A2C" w:rsidRPr="00B50D5C" w:rsidRDefault="001B209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71" w:name="z437"/>
      <w:bookmarkEnd w:id="270"/>
      <w:r w:rsidRPr="00B50D5C">
        <w:rPr>
          <w:rFonts w:ascii="Times New Roman" w:hAnsi="Times New Roman" w:cs="Times New Roman"/>
          <w:color w:val="000000"/>
          <w:sz w:val="24"/>
          <w:szCs w:val="24"/>
        </w:rPr>
        <w:t xml:space="preserve">Руководство Правлением осуществляет Председатель Правления-Ректор. </w:t>
      </w:r>
      <w:r w:rsidR="00076A2C" w:rsidRPr="00B50D5C">
        <w:rPr>
          <w:rFonts w:ascii="Times New Roman" w:hAnsi="Times New Roman" w:cs="Times New Roman"/>
          <w:sz w:val="24"/>
          <w:szCs w:val="24"/>
        </w:rPr>
        <w:t>Совет директоров рассматривает</w:t>
      </w:r>
      <w:r w:rsidRPr="00B50D5C">
        <w:rPr>
          <w:rFonts w:ascii="Times New Roman" w:hAnsi="Times New Roman" w:cs="Times New Roman"/>
          <w:sz w:val="24"/>
          <w:szCs w:val="24"/>
        </w:rPr>
        <w:t xml:space="preserve"> </w:t>
      </w:r>
      <w:r w:rsidR="00076A2C" w:rsidRPr="00B50D5C">
        <w:rPr>
          <w:rFonts w:ascii="Times New Roman" w:hAnsi="Times New Roman" w:cs="Times New Roman"/>
          <w:sz w:val="24"/>
          <w:szCs w:val="24"/>
        </w:rPr>
        <w:t xml:space="preserve">кандидатуры </w:t>
      </w:r>
      <w:r w:rsidRPr="00B50D5C">
        <w:rPr>
          <w:rFonts w:ascii="Times New Roman" w:hAnsi="Times New Roman" w:cs="Times New Roman"/>
          <w:sz w:val="24"/>
          <w:szCs w:val="24"/>
        </w:rPr>
        <w:t xml:space="preserve">претендентов на должность Председателя Правления-Ректора </w:t>
      </w:r>
      <w:r w:rsidR="00076A2C" w:rsidRPr="00B50D5C">
        <w:rPr>
          <w:rFonts w:ascii="Times New Roman" w:hAnsi="Times New Roman" w:cs="Times New Roman"/>
          <w:sz w:val="24"/>
          <w:szCs w:val="24"/>
        </w:rPr>
        <w:t xml:space="preserve">и </w:t>
      </w:r>
      <w:r w:rsidRPr="00B50D5C">
        <w:rPr>
          <w:rFonts w:ascii="Times New Roman" w:hAnsi="Times New Roman" w:cs="Times New Roman"/>
          <w:sz w:val="24"/>
          <w:szCs w:val="24"/>
        </w:rPr>
        <w:t xml:space="preserve">рекомендует кандидатов </w:t>
      </w:r>
      <w:r w:rsidR="00076A2C" w:rsidRPr="00B50D5C">
        <w:rPr>
          <w:rFonts w:ascii="Times New Roman" w:hAnsi="Times New Roman" w:cs="Times New Roman"/>
          <w:sz w:val="24"/>
          <w:szCs w:val="24"/>
        </w:rPr>
        <w:t xml:space="preserve">на рассмотрение республиканской конкурсной комиссии для избрания и </w:t>
      </w:r>
      <w:r w:rsidRPr="00B50D5C">
        <w:rPr>
          <w:rFonts w:ascii="Times New Roman" w:hAnsi="Times New Roman" w:cs="Times New Roman"/>
          <w:sz w:val="24"/>
          <w:szCs w:val="24"/>
        </w:rPr>
        <w:t xml:space="preserve">последующего </w:t>
      </w:r>
      <w:r w:rsidR="00076A2C" w:rsidRPr="00B50D5C">
        <w:rPr>
          <w:rFonts w:ascii="Times New Roman" w:hAnsi="Times New Roman" w:cs="Times New Roman"/>
          <w:sz w:val="24"/>
          <w:szCs w:val="24"/>
        </w:rPr>
        <w:t>назначения Единственным акционером.</w:t>
      </w:r>
    </w:p>
    <w:p w:rsidR="00076A2C" w:rsidRPr="00B50D5C" w:rsidRDefault="00076A2C" w:rsidP="0097758F">
      <w:pPr>
        <w:pStyle w:val="a3"/>
        <w:numPr>
          <w:ilvl w:val="0"/>
          <w:numId w:val="1"/>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Совет директоров </w:t>
      </w:r>
      <w:r w:rsidR="001B209C" w:rsidRPr="00B50D5C">
        <w:rPr>
          <w:rFonts w:ascii="Times New Roman" w:eastAsiaTheme="minorHAnsi" w:hAnsi="Times New Roman" w:cs="Times New Roman"/>
          <w:sz w:val="24"/>
          <w:szCs w:val="24"/>
        </w:rPr>
        <w:t>определяет</w:t>
      </w:r>
      <w:r w:rsidRPr="00B50D5C">
        <w:rPr>
          <w:rFonts w:ascii="Times New Roman" w:eastAsiaTheme="minorHAnsi" w:hAnsi="Times New Roman" w:cs="Times New Roman"/>
          <w:sz w:val="24"/>
          <w:szCs w:val="24"/>
        </w:rPr>
        <w:t xml:space="preserve"> количественн</w:t>
      </w:r>
      <w:r w:rsidR="001B209C" w:rsidRPr="00B50D5C">
        <w:rPr>
          <w:rFonts w:ascii="Times New Roman" w:eastAsiaTheme="minorHAnsi" w:hAnsi="Times New Roman" w:cs="Times New Roman"/>
          <w:sz w:val="24"/>
          <w:szCs w:val="24"/>
        </w:rPr>
        <w:t>ый</w:t>
      </w:r>
      <w:r w:rsidRPr="00B50D5C">
        <w:rPr>
          <w:rFonts w:ascii="Times New Roman" w:eastAsiaTheme="minorHAnsi" w:hAnsi="Times New Roman" w:cs="Times New Roman"/>
          <w:sz w:val="24"/>
          <w:szCs w:val="24"/>
        </w:rPr>
        <w:t xml:space="preserve"> состав членов</w:t>
      </w:r>
      <w:r w:rsidR="001B209C" w:rsidRPr="00B50D5C">
        <w:rPr>
          <w:rFonts w:ascii="Times New Roman" w:eastAsiaTheme="minorHAnsi" w:hAnsi="Times New Roman" w:cs="Times New Roman"/>
          <w:sz w:val="24"/>
          <w:szCs w:val="24"/>
        </w:rPr>
        <w:t xml:space="preserve"> Правления</w:t>
      </w:r>
      <w:r w:rsidR="00783BEE" w:rsidRPr="00B50D5C">
        <w:rPr>
          <w:rFonts w:ascii="Times New Roman" w:eastAsiaTheme="minorHAnsi" w:hAnsi="Times New Roman" w:cs="Times New Roman"/>
          <w:sz w:val="24"/>
          <w:szCs w:val="24"/>
        </w:rPr>
        <w:t xml:space="preserve"> </w:t>
      </w:r>
      <w:r w:rsidR="001B209C" w:rsidRPr="00B50D5C">
        <w:rPr>
          <w:rFonts w:ascii="Times New Roman" w:eastAsiaTheme="minorHAnsi" w:hAnsi="Times New Roman" w:cs="Times New Roman"/>
          <w:sz w:val="24"/>
          <w:szCs w:val="24"/>
        </w:rPr>
        <w:t xml:space="preserve"> </w:t>
      </w:r>
      <w:r w:rsidRPr="00B50D5C">
        <w:rPr>
          <w:rFonts w:ascii="Times New Roman" w:eastAsiaTheme="minorHAnsi" w:hAnsi="Times New Roman" w:cs="Times New Roman"/>
          <w:sz w:val="24"/>
          <w:szCs w:val="24"/>
        </w:rPr>
        <w:t>Общества, срок их полномочий</w:t>
      </w:r>
      <w:r w:rsidR="001B209C" w:rsidRPr="00B50D5C">
        <w:rPr>
          <w:rFonts w:ascii="Times New Roman" w:eastAsiaTheme="minorHAnsi" w:hAnsi="Times New Roman" w:cs="Times New Roman"/>
          <w:sz w:val="24"/>
          <w:szCs w:val="24"/>
        </w:rPr>
        <w:t xml:space="preserve">, порядок </w:t>
      </w:r>
      <w:r w:rsidRPr="00B50D5C">
        <w:rPr>
          <w:rFonts w:ascii="Times New Roman" w:eastAsiaTheme="minorHAnsi" w:hAnsi="Times New Roman" w:cs="Times New Roman"/>
          <w:sz w:val="24"/>
          <w:szCs w:val="24"/>
        </w:rPr>
        <w:t>избрани</w:t>
      </w:r>
      <w:r w:rsidR="001B209C" w:rsidRPr="00B50D5C">
        <w:rPr>
          <w:rFonts w:ascii="Times New Roman" w:eastAsiaTheme="minorHAnsi" w:hAnsi="Times New Roman" w:cs="Times New Roman"/>
          <w:sz w:val="24"/>
          <w:szCs w:val="24"/>
        </w:rPr>
        <w:t>я</w:t>
      </w:r>
      <w:r w:rsidRPr="00B50D5C">
        <w:rPr>
          <w:rFonts w:ascii="Times New Roman" w:eastAsiaTheme="minorHAnsi" w:hAnsi="Times New Roman" w:cs="Times New Roman"/>
          <w:sz w:val="24"/>
          <w:szCs w:val="24"/>
        </w:rPr>
        <w:t xml:space="preserve"> (за исключением Председателя Правления - Ректора Общества и члена Правления по академическим вопросам), а также досрочное прекращение их полномочий и</w:t>
      </w:r>
      <w:r w:rsidR="001B209C" w:rsidRPr="00B50D5C">
        <w:rPr>
          <w:rFonts w:ascii="Times New Roman" w:eastAsiaTheme="minorHAnsi" w:hAnsi="Times New Roman" w:cs="Times New Roman"/>
          <w:sz w:val="24"/>
          <w:szCs w:val="24"/>
        </w:rPr>
        <w:t xml:space="preserve"> </w:t>
      </w:r>
      <w:r w:rsidRPr="00B50D5C">
        <w:rPr>
          <w:rFonts w:ascii="Times New Roman" w:eastAsiaTheme="minorHAnsi" w:hAnsi="Times New Roman" w:cs="Times New Roman"/>
          <w:sz w:val="24"/>
          <w:szCs w:val="24"/>
        </w:rPr>
        <w:t>привлечение к дисциплинарной ответственности.</w:t>
      </w:r>
      <w:r w:rsidR="00783BEE" w:rsidRPr="00B50D5C">
        <w:rPr>
          <w:rFonts w:ascii="Times New Roman" w:eastAsiaTheme="minorHAnsi" w:hAnsi="Times New Roman" w:cs="Times New Roman"/>
          <w:sz w:val="24"/>
          <w:szCs w:val="24"/>
        </w:rPr>
        <w:t xml:space="preserve"> </w:t>
      </w:r>
    </w:p>
    <w:p w:rsidR="00076A2C" w:rsidRPr="00B50D5C" w:rsidRDefault="00076A2C" w:rsidP="0097758F">
      <w:pPr>
        <w:pStyle w:val="a3"/>
        <w:numPr>
          <w:ilvl w:val="0"/>
          <w:numId w:val="1"/>
        </w:numPr>
        <w:tabs>
          <w:tab w:val="left" w:pos="1134"/>
        </w:tabs>
        <w:autoSpaceDE w:val="0"/>
        <w:autoSpaceDN w:val="0"/>
        <w:adjustRightInd w:val="0"/>
        <w:spacing w:after="0" w:line="240" w:lineRule="auto"/>
        <w:ind w:left="0" w:firstLine="567"/>
        <w:jc w:val="both"/>
        <w:rPr>
          <w:rFonts w:ascii="Times New Roman" w:eastAsiaTheme="minorHAnsi" w:hAnsi="Times New Roman" w:cs="Times New Roman"/>
          <w:sz w:val="24"/>
          <w:szCs w:val="24"/>
        </w:rPr>
      </w:pPr>
      <w:bookmarkStart w:id="272" w:name="z438"/>
      <w:bookmarkEnd w:id="271"/>
      <w:r w:rsidRPr="00B50D5C">
        <w:rPr>
          <w:rFonts w:ascii="Times New Roman" w:hAnsi="Times New Roman" w:cs="Times New Roman"/>
          <w:sz w:val="24"/>
          <w:szCs w:val="24"/>
        </w:rPr>
        <w:t>Совет директоров определяет размер должностного оклада, условия оплаты труда</w:t>
      </w:r>
      <w:r w:rsidR="001B209C" w:rsidRPr="00B50D5C">
        <w:rPr>
          <w:rFonts w:ascii="Times New Roman" w:hAnsi="Times New Roman" w:cs="Times New Roman"/>
          <w:sz w:val="24"/>
          <w:szCs w:val="24"/>
        </w:rPr>
        <w:t xml:space="preserve"> и вознаграждения членов Правления</w:t>
      </w:r>
      <w:r w:rsidRPr="00B50D5C">
        <w:rPr>
          <w:rFonts w:ascii="Times New Roman" w:hAnsi="Times New Roman" w:cs="Times New Roman"/>
          <w:sz w:val="24"/>
          <w:szCs w:val="24"/>
        </w:rPr>
        <w:t xml:space="preserve">. </w:t>
      </w:r>
      <w:r w:rsidR="00783BEE" w:rsidRPr="00B50D5C">
        <w:rPr>
          <w:rFonts w:ascii="Times New Roman" w:hAnsi="Times New Roman" w:cs="Times New Roman"/>
          <w:sz w:val="24"/>
          <w:szCs w:val="24"/>
        </w:rPr>
        <w:t xml:space="preserve">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73" w:name="z439"/>
      <w:bookmarkEnd w:id="272"/>
      <w:r w:rsidRPr="00B50D5C">
        <w:rPr>
          <w:rFonts w:ascii="Times New Roman" w:hAnsi="Times New Roman" w:cs="Times New Roman"/>
          <w:sz w:val="24"/>
          <w:szCs w:val="24"/>
        </w:rPr>
        <w:t xml:space="preserve">Совет директоров может в любое время прекратить полномочия членов </w:t>
      </w:r>
      <w:r w:rsidR="007D64A0" w:rsidRPr="00B50D5C">
        <w:rPr>
          <w:rFonts w:ascii="Times New Roman" w:hAnsi="Times New Roman" w:cs="Times New Roman"/>
          <w:sz w:val="24"/>
          <w:szCs w:val="24"/>
        </w:rPr>
        <w:t>Правления (за исключением Председателя Правления-Ректора и члена Правления по академическим вопросам)</w:t>
      </w:r>
      <w:r w:rsidRPr="00B50D5C">
        <w:rPr>
          <w:rFonts w:ascii="Times New Roman" w:hAnsi="Times New Roman" w:cs="Times New Roman"/>
          <w:sz w:val="24"/>
          <w:szCs w:val="24"/>
        </w:rPr>
        <w:t xml:space="preserve">. </w:t>
      </w:r>
      <w:r w:rsidR="007D64A0" w:rsidRPr="00B50D5C">
        <w:rPr>
          <w:rFonts w:ascii="Times New Roman" w:hAnsi="Times New Roman" w:cs="Times New Roman"/>
          <w:sz w:val="24"/>
          <w:szCs w:val="24"/>
        </w:rPr>
        <w:t>Решение о досрочном прекращении полномочий Председателя Правления-Ректора и члена Правления по академическим вопросам принимает Единственный акционер. Совет директоров вправе направить Единственному акционеру ходатайство о рассмотрении данного вопроса.</w:t>
      </w:r>
      <w:r w:rsidR="00783BEE" w:rsidRPr="00B50D5C">
        <w:rPr>
          <w:rFonts w:ascii="Times New Roman" w:hAnsi="Times New Roman" w:cs="Times New Roman"/>
          <w:sz w:val="24"/>
          <w:szCs w:val="24"/>
        </w:rPr>
        <w:t xml:space="preserve"> </w:t>
      </w:r>
    </w:p>
    <w:p w:rsidR="00076A2C" w:rsidRPr="00B50D5C" w:rsidRDefault="007D64A0"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74" w:name="z440"/>
      <w:bookmarkEnd w:id="273"/>
      <w:r w:rsidRPr="00B50D5C">
        <w:rPr>
          <w:rFonts w:ascii="Times New Roman" w:hAnsi="Times New Roman" w:cs="Times New Roman"/>
          <w:color w:val="000000"/>
          <w:sz w:val="24"/>
          <w:szCs w:val="24"/>
        </w:rPr>
        <w:t>Председатель</w:t>
      </w:r>
      <w:r w:rsidR="00174F20" w:rsidRPr="00B50D5C">
        <w:rPr>
          <w:rFonts w:ascii="Times New Roman" w:hAnsi="Times New Roman" w:cs="Times New Roman"/>
          <w:color w:val="000000"/>
          <w:sz w:val="24"/>
          <w:szCs w:val="24"/>
        </w:rPr>
        <w:t xml:space="preserve"> Правления – Ректор</w:t>
      </w:r>
      <w:r w:rsidR="00076A2C" w:rsidRPr="00B50D5C">
        <w:rPr>
          <w:rFonts w:ascii="Times New Roman" w:hAnsi="Times New Roman" w:cs="Times New Roman"/>
          <w:color w:val="000000"/>
          <w:sz w:val="24"/>
          <w:szCs w:val="24"/>
        </w:rPr>
        <w:t xml:space="preserve"> и член</w:t>
      </w:r>
      <w:r w:rsidRPr="00B50D5C">
        <w:rPr>
          <w:rFonts w:ascii="Times New Roman" w:hAnsi="Times New Roman" w:cs="Times New Roman"/>
          <w:color w:val="000000"/>
          <w:sz w:val="24"/>
          <w:szCs w:val="24"/>
        </w:rPr>
        <w:t>ы</w:t>
      </w:r>
      <w:r w:rsidR="00076A2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 xml:space="preserve">Общества избирается сроком до трех лет. Сроки полномочий </w:t>
      </w:r>
      <w:r w:rsidRPr="00B50D5C">
        <w:rPr>
          <w:rFonts w:ascii="Times New Roman" w:hAnsi="Times New Roman" w:cs="Times New Roman"/>
          <w:color w:val="000000"/>
          <w:sz w:val="24"/>
          <w:szCs w:val="24"/>
        </w:rPr>
        <w:t>Председателя Правления-Ректора</w:t>
      </w:r>
      <w:r w:rsidR="00076A2C" w:rsidRPr="00B50D5C">
        <w:rPr>
          <w:rFonts w:ascii="Times New Roman" w:hAnsi="Times New Roman" w:cs="Times New Roman"/>
          <w:color w:val="000000"/>
          <w:sz w:val="24"/>
          <w:szCs w:val="24"/>
        </w:rPr>
        <w:t xml:space="preserve"> и членов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 должны </w:t>
      </w:r>
      <w:r w:rsidR="00076A2C" w:rsidRPr="00B50D5C">
        <w:rPr>
          <w:rFonts w:ascii="Times New Roman" w:hAnsi="Times New Roman" w:cs="Times New Roman"/>
          <w:color w:val="000000"/>
          <w:sz w:val="24"/>
          <w:szCs w:val="24"/>
        </w:rPr>
        <w:t>совпада</w:t>
      </w:r>
      <w:r w:rsidRPr="00B50D5C">
        <w:rPr>
          <w:rFonts w:ascii="Times New Roman" w:hAnsi="Times New Roman" w:cs="Times New Roman"/>
          <w:color w:val="000000"/>
          <w:sz w:val="24"/>
          <w:szCs w:val="24"/>
        </w:rPr>
        <w:t>ть</w:t>
      </w:r>
      <w:r w:rsidR="00076A2C" w:rsidRPr="00B50D5C">
        <w:rPr>
          <w:rFonts w:ascii="Times New Roman" w:hAnsi="Times New Roman" w:cs="Times New Roman"/>
          <w:color w:val="000000"/>
          <w:sz w:val="24"/>
          <w:szCs w:val="24"/>
        </w:rPr>
        <w:t xml:space="preserve"> со сроком полномочий </w:t>
      </w:r>
      <w:r w:rsidRPr="00B50D5C">
        <w:rPr>
          <w:rFonts w:ascii="Times New Roman" w:hAnsi="Times New Roman" w:cs="Times New Roman"/>
          <w:color w:val="000000"/>
          <w:sz w:val="24"/>
          <w:szCs w:val="24"/>
        </w:rPr>
        <w:t>Правления</w:t>
      </w:r>
      <w:r w:rsidR="00076A2C" w:rsidRPr="00B50D5C">
        <w:rPr>
          <w:rFonts w:ascii="Times New Roman" w:hAnsi="Times New Roman" w:cs="Times New Roman"/>
          <w:color w:val="000000"/>
          <w:sz w:val="24"/>
          <w:szCs w:val="24"/>
        </w:rPr>
        <w:t>.</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75" w:name="z441"/>
      <w:bookmarkEnd w:id="274"/>
      <w:r w:rsidRPr="00B50D5C">
        <w:rPr>
          <w:rFonts w:ascii="Times New Roman" w:hAnsi="Times New Roman" w:cs="Times New Roman"/>
          <w:sz w:val="24"/>
          <w:szCs w:val="24"/>
        </w:rPr>
        <w:t xml:space="preserve">Для повышения прозрачности процессов назначения и вознаграждения </w:t>
      </w:r>
      <w:r w:rsidR="007D64A0" w:rsidRPr="00B50D5C">
        <w:rPr>
          <w:rFonts w:ascii="Times New Roman" w:hAnsi="Times New Roman" w:cs="Times New Roman"/>
          <w:sz w:val="24"/>
          <w:szCs w:val="24"/>
        </w:rPr>
        <w:t>Председателя</w:t>
      </w:r>
      <w:r w:rsidR="00174F20" w:rsidRPr="00B50D5C">
        <w:rPr>
          <w:rFonts w:ascii="Times New Roman" w:hAnsi="Times New Roman" w:cs="Times New Roman"/>
          <w:sz w:val="24"/>
          <w:szCs w:val="24"/>
        </w:rPr>
        <w:t xml:space="preserve"> Правления – Ректора</w:t>
      </w:r>
      <w:r w:rsidRPr="00B50D5C">
        <w:rPr>
          <w:rFonts w:ascii="Times New Roman" w:hAnsi="Times New Roman" w:cs="Times New Roman"/>
          <w:sz w:val="24"/>
          <w:szCs w:val="24"/>
        </w:rPr>
        <w:t xml:space="preserve"> и членов </w:t>
      </w:r>
      <w:r w:rsidR="007D64A0" w:rsidRPr="00B50D5C">
        <w:rPr>
          <w:rFonts w:ascii="Times New Roman" w:hAnsi="Times New Roman" w:cs="Times New Roman"/>
          <w:sz w:val="24"/>
          <w:szCs w:val="24"/>
        </w:rPr>
        <w:t>Правления</w:t>
      </w:r>
      <w:r w:rsidR="00783BEE" w:rsidRPr="00B50D5C">
        <w:rPr>
          <w:rFonts w:ascii="Times New Roman" w:hAnsi="Times New Roman" w:cs="Times New Roman"/>
          <w:sz w:val="24"/>
          <w:szCs w:val="24"/>
        </w:rPr>
        <w:t xml:space="preserve"> </w:t>
      </w:r>
      <w:r w:rsidR="007D64A0" w:rsidRPr="00B50D5C">
        <w:rPr>
          <w:rFonts w:ascii="Times New Roman" w:hAnsi="Times New Roman" w:cs="Times New Roman"/>
          <w:sz w:val="24"/>
          <w:szCs w:val="24"/>
        </w:rPr>
        <w:t xml:space="preserve"> </w:t>
      </w:r>
      <w:r w:rsidRPr="00B50D5C">
        <w:rPr>
          <w:rFonts w:ascii="Times New Roman" w:hAnsi="Times New Roman" w:cs="Times New Roman"/>
          <w:sz w:val="24"/>
          <w:szCs w:val="24"/>
        </w:rPr>
        <w:t xml:space="preserve">Общества, </w:t>
      </w:r>
      <w:r w:rsidR="007D64A0" w:rsidRPr="00B50D5C">
        <w:rPr>
          <w:rFonts w:ascii="Times New Roman" w:hAnsi="Times New Roman" w:cs="Times New Roman"/>
          <w:sz w:val="24"/>
          <w:szCs w:val="24"/>
        </w:rPr>
        <w:t xml:space="preserve">Советом </w:t>
      </w:r>
      <w:r w:rsidRPr="00B50D5C">
        <w:rPr>
          <w:rFonts w:ascii="Times New Roman" w:hAnsi="Times New Roman" w:cs="Times New Roman"/>
          <w:sz w:val="24"/>
          <w:szCs w:val="24"/>
        </w:rPr>
        <w:t>директоров утвержда</w:t>
      </w:r>
      <w:r w:rsidR="007D64A0" w:rsidRPr="00B50D5C">
        <w:rPr>
          <w:rFonts w:ascii="Times New Roman" w:hAnsi="Times New Roman" w:cs="Times New Roman"/>
          <w:sz w:val="24"/>
          <w:szCs w:val="24"/>
        </w:rPr>
        <w:t>ю</w:t>
      </w:r>
      <w:r w:rsidRPr="00B50D5C">
        <w:rPr>
          <w:rFonts w:ascii="Times New Roman" w:hAnsi="Times New Roman" w:cs="Times New Roman"/>
          <w:sz w:val="24"/>
          <w:szCs w:val="24"/>
        </w:rPr>
        <w:t xml:space="preserve">тся и строго соблюдаются порядок отбора и назначения, </w:t>
      </w:r>
      <w:r w:rsidR="007D64A0" w:rsidRPr="00B50D5C">
        <w:rPr>
          <w:rFonts w:ascii="Times New Roman" w:hAnsi="Times New Roman" w:cs="Times New Roman"/>
          <w:sz w:val="24"/>
          <w:szCs w:val="24"/>
        </w:rPr>
        <w:t>положения об оплате труда и</w:t>
      </w:r>
      <w:r w:rsidRPr="00B50D5C">
        <w:rPr>
          <w:rFonts w:ascii="Times New Roman" w:hAnsi="Times New Roman" w:cs="Times New Roman"/>
          <w:sz w:val="24"/>
          <w:szCs w:val="24"/>
        </w:rPr>
        <w:t xml:space="preserve"> вознаграждени</w:t>
      </w:r>
      <w:r w:rsidR="007D64A0" w:rsidRPr="00B50D5C">
        <w:rPr>
          <w:rFonts w:ascii="Times New Roman" w:hAnsi="Times New Roman" w:cs="Times New Roman"/>
          <w:sz w:val="24"/>
          <w:szCs w:val="24"/>
        </w:rPr>
        <w:t>и</w:t>
      </w:r>
      <w:r w:rsidRPr="00B50D5C">
        <w:rPr>
          <w:rFonts w:ascii="Times New Roman" w:hAnsi="Times New Roman" w:cs="Times New Roman"/>
          <w:sz w:val="24"/>
          <w:szCs w:val="24"/>
        </w:rPr>
        <w:t xml:space="preserve">, оценке членов </w:t>
      </w:r>
      <w:r w:rsidR="007D64A0" w:rsidRPr="00B50D5C">
        <w:rPr>
          <w:rFonts w:ascii="Times New Roman" w:hAnsi="Times New Roman" w:cs="Times New Roman"/>
          <w:sz w:val="24"/>
          <w:szCs w:val="24"/>
        </w:rPr>
        <w:t>Правления</w:t>
      </w:r>
      <w:r w:rsidR="00783BEE" w:rsidRPr="00B50D5C">
        <w:rPr>
          <w:rFonts w:ascii="Times New Roman" w:hAnsi="Times New Roman" w:cs="Times New Roman"/>
          <w:sz w:val="24"/>
          <w:szCs w:val="24"/>
        </w:rPr>
        <w:t xml:space="preserve"> </w:t>
      </w:r>
      <w:r w:rsidR="007D64A0" w:rsidRPr="00B50D5C">
        <w:rPr>
          <w:rFonts w:ascii="Times New Roman" w:hAnsi="Times New Roman" w:cs="Times New Roman"/>
          <w:sz w:val="24"/>
          <w:szCs w:val="24"/>
        </w:rPr>
        <w:t xml:space="preserve"> </w:t>
      </w:r>
      <w:r w:rsidRPr="00B50D5C">
        <w:rPr>
          <w:rFonts w:ascii="Times New Roman" w:hAnsi="Times New Roman" w:cs="Times New Roman"/>
          <w:sz w:val="24"/>
          <w:szCs w:val="24"/>
        </w:rPr>
        <w:t>Общества.</w:t>
      </w:r>
      <w:r w:rsidR="007D64A0" w:rsidRPr="00B50D5C">
        <w:rPr>
          <w:rFonts w:ascii="Times New Roman" w:hAnsi="Times New Roman" w:cs="Times New Roman"/>
          <w:sz w:val="24"/>
          <w:szCs w:val="24"/>
        </w:rPr>
        <w:t xml:space="preserve"> </w:t>
      </w:r>
      <w:r w:rsidR="00783BEE" w:rsidRPr="00B50D5C">
        <w:rPr>
          <w:rFonts w:ascii="Times New Roman" w:hAnsi="Times New Roman" w:cs="Times New Roman"/>
          <w:sz w:val="24"/>
          <w:szCs w:val="24"/>
        </w:rPr>
        <w:t xml:space="preserve"> </w:t>
      </w:r>
      <w:r w:rsidR="007D64A0" w:rsidRPr="00B50D5C">
        <w:rPr>
          <w:rFonts w:ascii="Times New Roman" w:hAnsi="Times New Roman" w:cs="Times New Roman"/>
          <w:sz w:val="24"/>
          <w:szCs w:val="24"/>
        </w:rPr>
        <w:t>В Обществе разрабатывается программа преемственности</w:t>
      </w:r>
      <w:r w:rsidR="00F10E1C" w:rsidRPr="00B50D5C">
        <w:rPr>
          <w:rFonts w:ascii="Times New Roman" w:hAnsi="Times New Roman" w:cs="Times New Roman"/>
          <w:sz w:val="24"/>
          <w:szCs w:val="24"/>
        </w:rPr>
        <w:t>.</w:t>
      </w:r>
      <w:r w:rsidR="007D64A0" w:rsidRPr="00B50D5C">
        <w:rPr>
          <w:rFonts w:ascii="Times New Roman" w:hAnsi="Times New Roman" w:cs="Times New Roman"/>
          <w:sz w:val="24"/>
          <w:szCs w:val="24"/>
        </w:rPr>
        <w:t xml:space="preserve">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76" w:name="z442"/>
      <w:bookmarkEnd w:id="275"/>
      <w:r w:rsidRPr="00B50D5C">
        <w:rPr>
          <w:rFonts w:ascii="Times New Roman" w:hAnsi="Times New Roman" w:cs="Times New Roman"/>
          <w:color w:val="000000"/>
          <w:sz w:val="24"/>
          <w:szCs w:val="24"/>
        </w:rPr>
        <w:t>Правление</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под руководством </w:t>
      </w:r>
      <w:r w:rsidR="00F10E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разрабатывает стратегию развития и/или план развития Общества.</w:t>
      </w:r>
    </w:p>
    <w:p w:rsidR="00076A2C" w:rsidRPr="00B50D5C" w:rsidRDefault="00076A2C" w:rsidP="00693577">
      <w:pPr>
        <w:spacing w:after="0" w:line="240" w:lineRule="auto"/>
        <w:ind w:firstLine="567"/>
        <w:jc w:val="both"/>
        <w:rPr>
          <w:rFonts w:ascii="Times New Roman" w:hAnsi="Times New Roman" w:cs="Times New Roman"/>
          <w:sz w:val="24"/>
          <w:szCs w:val="24"/>
        </w:rPr>
      </w:pPr>
      <w:bookmarkStart w:id="277" w:name="z443"/>
      <w:bookmarkEnd w:id="276"/>
      <w:r w:rsidRPr="00B50D5C">
        <w:rPr>
          <w:rFonts w:ascii="Times New Roman" w:hAnsi="Times New Roman" w:cs="Times New Roman"/>
          <w:color w:val="000000"/>
          <w:sz w:val="24"/>
          <w:szCs w:val="24"/>
        </w:rPr>
        <w:t>Правление обеспечивает:</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78" w:name="z444"/>
      <w:bookmarkEnd w:id="277"/>
      <w:r w:rsidRPr="00B50D5C">
        <w:rPr>
          <w:rFonts w:ascii="Times New Roman" w:hAnsi="Times New Roman" w:cs="Times New Roman"/>
          <w:color w:val="000000"/>
          <w:sz w:val="24"/>
          <w:szCs w:val="24"/>
        </w:rPr>
        <w:t xml:space="preserve">осуществление деятельности в соответствии с нормами законодательства Республики Казахстан, Устава и внутренних документов Общества, решениям </w:t>
      </w:r>
      <w:r w:rsidR="00F10E1C"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xml:space="preserve">, </w:t>
      </w:r>
      <w:r w:rsidR="00F10E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79" w:name="z445"/>
      <w:bookmarkEnd w:id="278"/>
      <w:r w:rsidRPr="00B50D5C">
        <w:rPr>
          <w:rFonts w:ascii="Times New Roman" w:hAnsi="Times New Roman" w:cs="Times New Roman"/>
          <w:color w:val="000000"/>
          <w:sz w:val="24"/>
          <w:szCs w:val="24"/>
        </w:rPr>
        <w:t>надлежащее управление рисками и внутренний контроль;</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80" w:name="z446"/>
      <w:bookmarkEnd w:id="279"/>
      <w:r w:rsidRPr="00B50D5C">
        <w:rPr>
          <w:rFonts w:ascii="Times New Roman" w:hAnsi="Times New Roman" w:cs="Times New Roman"/>
          <w:color w:val="000000"/>
          <w:sz w:val="24"/>
          <w:szCs w:val="24"/>
        </w:rPr>
        <w:t xml:space="preserve">выделение ресурсов для реализации решений Единственного акционера, </w:t>
      </w:r>
      <w:r w:rsidR="00F10E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81" w:name="z447"/>
      <w:bookmarkEnd w:id="280"/>
      <w:r w:rsidRPr="00B50D5C">
        <w:rPr>
          <w:rFonts w:ascii="Times New Roman" w:hAnsi="Times New Roman" w:cs="Times New Roman"/>
          <w:color w:val="000000"/>
          <w:sz w:val="24"/>
          <w:szCs w:val="24"/>
        </w:rPr>
        <w:t>безопасность труда работников Общества;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282" w:name="z448"/>
      <w:bookmarkEnd w:id="281"/>
      <w:r w:rsidRPr="00B50D5C">
        <w:rPr>
          <w:rFonts w:ascii="Times New Roman" w:hAnsi="Times New Roman" w:cs="Times New Roman"/>
          <w:color w:val="000000"/>
          <w:sz w:val="24"/>
          <w:szCs w:val="24"/>
        </w:rPr>
        <w:t>создание атмосферы заинтересованности и лояльности работников Общества, развитие корпоративной культуры.</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83" w:name="z449"/>
      <w:bookmarkEnd w:id="282"/>
      <w:r w:rsidRPr="00B50D5C">
        <w:rPr>
          <w:rFonts w:ascii="Times New Roman" w:hAnsi="Times New Roman" w:cs="Times New Roman"/>
          <w:color w:val="000000"/>
          <w:sz w:val="24"/>
          <w:szCs w:val="24"/>
        </w:rPr>
        <w:t xml:space="preserve">Совет директоров осуществляет контроль над деятельностью </w:t>
      </w:r>
      <w:r w:rsidR="00F10E1C"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F10E1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Общества. Контроль может быть реализован посредством предоставления </w:t>
      </w:r>
      <w:r w:rsidR="00F10E1C" w:rsidRPr="00B50D5C">
        <w:rPr>
          <w:rFonts w:ascii="Times New Roman" w:hAnsi="Times New Roman" w:cs="Times New Roman"/>
          <w:color w:val="000000"/>
          <w:sz w:val="24"/>
          <w:szCs w:val="24"/>
        </w:rPr>
        <w:t>Правлением</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регулярной отчетности </w:t>
      </w:r>
      <w:r w:rsidR="00F10E1C" w:rsidRPr="00B50D5C">
        <w:rPr>
          <w:rFonts w:ascii="Times New Roman" w:hAnsi="Times New Roman" w:cs="Times New Roman"/>
          <w:color w:val="000000"/>
          <w:sz w:val="24"/>
          <w:szCs w:val="24"/>
        </w:rPr>
        <w:t xml:space="preserve">Совету </w:t>
      </w:r>
      <w:r w:rsidRPr="00B50D5C">
        <w:rPr>
          <w:rFonts w:ascii="Times New Roman" w:hAnsi="Times New Roman" w:cs="Times New Roman"/>
          <w:color w:val="000000"/>
          <w:sz w:val="24"/>
          <w:szCs w:val="24"/>
        </w:rPr>
        <w:t xml:space="preserve">директоров и заслушиванием </w:t>
      </w:r>
      <w:r w:rsidR="00F10E1C"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по вопросам исполнения среднесрочных планов развития и достигнутых результатов.</w:t>
      </w:r>
      <w:r w:rsidR="00783BEE" w:rsidRPr="00B50D5C">
        <w:rPr>
          <w:rFonts w:ascii="Times New Roman" w:hAnsi="Times New Roman" w:cs="Times New Roman"/>
          <w:color w:val="000000"/>
          <w:sz w:val="24"/>
          <w:szCs w:val="24"/>
        </w:rPr>
        <w:t xml:space="preserve">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84" w:name="z450"/>
      <w:bookmarkEnd w:id="283"/>
      <w:r w:rsidRPr="00B50D5C">
        <w:rPr>
          <w:rFonts w:ascii="Times New Roman" w:hAnsi="Times New Roman" w:cs="Times New Roman"/>
          <w:color w:val="000000"/>
          <w:sz w:val="24"/>
          <w:szCs w:val="24"/>
        </w:rPr>
        <w:t>Правление</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 проводит очные заседания и обсуждает вопросы реализации стратегии развития и/или плана развития, Единственного акционера, </w:t>
      </w:r>
      <w:r w:rsidR="00F10E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операционной деятельности. Заседания </w:t>
      </w:r>
      <w:r w:rsidR="00F10E1C"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проводятся на регулярной основе. Случаи проведения заочных заседаний ограничены и определены в Уставе и внутренних документах Общества.</w:t>
      </w:r>
      <w:r w:rsidR="00783BEE" w:rsidRPr="00B50D5C">
        <w:rPr>
          <w:rFonts w:ascii="Times New Roman" w:hAnsi="Times New Roman" w:cs="Times New Roman"/>
          <w:color w:val="000000"/>
          <w:sz w:val="24"/>
          <w:szCs w:val="24"/>
        </w:rPr>
        <w:t xml:space="preserve">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85" w:name="z451"/>
      <w:bookmarkEnd w:id="284"/>
      <w:r w:rsidRPr="00B50D5C">
        <w:rPr>
          <w:rFonts w:ascii="Times New Roman" w:hAnsi="Times New Roman" w:cs="Times New Roman"/>
          <w:color w:val="000000"/>
          <w:sz w:val="24"/>
          <w:szCs w:val="24"/>
        </w:rPr>
        <w:t xml:space="preserve">Правление формирует план работы на предстоящий год с перечнем вопросов до начала календарного года. Члены </w:t>
      </w:r>
      <w:r w:rsidR="00F10E1C"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заблаговременно обеспечиваются материалами к рассмотрению, надлежащего качества. При рассмотрении таких вопросов, как стратегии развития и/или планы развития, инвестиционные проекты, управление рисками допускается проведение нескольких заседаний.</w:t>
      </w:r>
    </w:p>
    <w:p w:rsidR="00693577" w:rsidRPr="00B50D5C" w:rsidRDefault="00076A2C" w:rsidP="00693577">
      <w:pPr>
        <w:spacing w:after="0" w:line="240" w:lineRule="auto"/>
        <w:ind w:firstLine="567"/>
        <w:jc w:val="both"/>
        <w:rPr>
          <w:rFonts w:ascii="Times New Roman" w:hAnsi="Times New Roman" w:cs="Times New Roman"/>
          <w:sz w:val="24"/>
          <w:szCs w:val="24"/>
        </w:rPr>
      </w:pPr>
      <w:bookmarkStart w:id="286" w:name="z452"/>
      <w:bookmarkEnd w:id="285"/>
      <w:r w:rsidRPr="00B50D5C">
        <w:rPr>
          <w:rFonts w:ascii="Times New Roman" w:hAnsi="Times New Roman" w:cs="Times New Roman"/>
          <w:color w:val="000000"/>
          <w:sz w:val="24"/>
          <w:szCs w:val="24"/>
        </w:rPr>
        <w:t>При рассмотрении каждого вопроса отдельное обсуждение посвящается рискам, связанным с принятием/непринятием решения и их влияния на стоимость и устойчивое развитие Общества.</w:t>
      </w:r>
      <w:bookmarkStart w:id="287" w:name="z453"/>
      <w:bookmarkEnd w:id="286"/>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Все вопросы, выносимые по инициативе </w:t>
      </w:r>
      <w:r w:rsidR="00F10E1C"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F10E1C"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на рассмотрение </w:t>
      </w:r>
      <w:r w:rsidR="00F10E1C"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Единственного акционера, предварительно рассматриваются и одобряются </w:t>
      </w:r>
      <w:r w:rsidR="00F10E1C" w:rsidRPr="00B50D5C">
        <w:rPr>
          <w:rFonts w:ascii="Times New Roman" w:hAnsi="Times New Roman" w:cs="Times New Roman"/>
          <w:color w:val="000000"/>
          <w:sz w:val="24"/>
          <w:szCs w:val="24"/>
        </w:rPr>
        <w:t>Правлением</w:t>
      </w:r>
      <w:r w:rsidRPr="00B50D5C">
        <w:rPr>
          <w:rFonts w:ascii="Times New Roman" w:hAnsi="Times New Roman" w:cs="Times New Roman"/>
          <w:color w:val="000000"/>
          <w:sz w:val="24"/>
          <w:szCs w:val="24"/>
        </w:rPr>
        <w:t>.</w:t>
      </w:r>
    </w:p>
    <w:p w:rsidR="00076A2C" w:rsidRPr="00B50D5C" w:rsidRDefault="00F10E1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88" w:name="z454"/>
      <w:bookmarkEnd w:id="287"/>
      <w:r w:rsidRPr="00B50D5C">
        <w:rPr>
          <w:rFonts w:ascii="Times New Roman" w:hAnsi="Times New Roman" w:cs="Times New Roman"/>
          <w:color w:val="000000"/>
          <w:sz w:val="24"/>
          <w:szCs w:val="24"/>
        </w:rPr>
        <w:t>Председатель</w:t>
      </w:r>
      <w:r w:rsidR="00174F20" w:rsidRPr="00B50D5C">
        <w:rPr>
          <w:rFonts w:ascii="Times New Roman" w:hAnsi="Times New Roman" w:cs="Times New Roman"/>
          <w:color w:val="000000"/>
          <w:sz w:val="24"/>
          <w:szCs w:val="24"/>
        </w:rPr>
        <w:t xml:space="preserve"> Правления – Ректор</w:t>
      </w:r>
      <w:r w:rsidR="00076A2C" w:rsidRPr="00B50D5C">
        <w:rPr>
          <w:rFonts w:ascii="Times New Roman" w:hAnsi="Times New Roman" w:cs="Times New Roman"/>
          <w:color w:val="000000"/>
          <w:sz w:val="24"/>
          <w:szCs w:val="24"/>
        </w:rPr>
        <w:t xml:space="preserve"> и члены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 xml:space="preserve">не допускают возникновения ситуации с конфликтом интересов. При возникновении конфликта интересов, они </w:t>
      </w:r>
      <w:r w:rsidRPr="00B50D5C">
        <w:rPr>
          <w:rFonts w:ascii="Times New Roman" w:hAnsi="Times New Roman" w:cs="Times New Roman"/>
          <w:color w:val="000000"/>
          <w:sz w:val="24"/>
          <w:szCs w:val="24"/>
        </w:rPr>
        <w:t xml:space="preserve">должны </w:t>
      </w:r>
      <w:r w:rsidR="00076A2C" w:rsidRPr="00B50D5C">
        <w:rPr>
          <w:rFonts w:ascii="Times New Roman" w:hAnsi="Times New Roman" w:cs="Times New Roman"/>
          <w:color w:val="000000"/>
          <w:sz w:val="24"/>
          <w:szCs w:val="24"/>
        </w:rPr>
        <w:t xml:space="preserve">заблаговременно </w:t>
      </w:r>
      <w:r w:rsidRPr="00B50D5C">
        <w:rPr>
          <w:rFonts w:ascii="Times New Roman" w:hAnsi="Times New Roman" w:cs="Times New Roman"/>
          <w:color w:val="000000"/>
          <w:sz w:val="24"/>
          <w:szCs w:val="24"/>
        </w:rPr>
        <w:t>уведомить</w:t>
      </w:r>
      <w:r w:rsidR="00076A2C" w:rsidRPr="00B50D5C">
        <w:rPr>
          <w:rFonts w:ascii="Times New Roman" w:hAnsi="Times New Roman" w:cs="Times New Roman"/>
          <w:color w:val="000000"/>
          <w:sz w:val="24"/>
          <w:szCs w:val="24"/>
        </w:rPr>
        <w:t xml:space="preserve"> об этом </w:t>
      </w:r>
      <w:r w:rsidRPr="00B50D5C">
        <w:rPr>
          <w:rFonts w:ascii="Times New Roman" w:hAnsi="Times New Roman" w:cs="Times New Roman"/>
          <w:color w:val="000000"/>
          <w:sz w:val="24"/>
          <w:szCs w:val="24"/>
        </w:rPr>
        <w:t xml:space="preserve">Совет </w:t>
      </w:r>
      <w:r w:rsidR="00076A2C" w:rsidRPr="00B50D5C">
        <w:rPr>
          <w:rFonts w:ascii="Times New Roman" w:hAnsi="Times New Roman" w:cs="Times New Roman"/>
          <w:color w:val="000000"/>
          <w:sz w:val="24"/>
          <w:szCs w:val="24"/>
        </w:rPr>
        <w:t xml:space="preserve">директоров либо </w:t>
      </w:r>
      <w:r w:rsidRPr="00B50D5C">
        <w:rPr>
          <w:rFonts w:ascii="Times New Roman" w:hAnsi="Times New Roman" w:cs="Times New Roman"/>
          <w:color w:val="000000"/>
          <w:sz w:val="24"/>
          <w:szCs w:val="24"/>
        </w:rPr>
        <w:t>Председателя Правления-Ректора</w:t>
      </w:r>
      <w:r w:rsidR="00076A2C" w:rsidRPr="00B50D5C">
        <w:rPr>
          <w:rFonts w:ascii="Times New Roman" w:hAnsi="Times New Roman" w:cs="Times New Roman"/>
          <w:color w:val="000000"/>
          <w:sz w:val="24"/>
          <w:szCs w:val="24"/>
        </w:rPr>
        <w:t>, зафиксировать это письменно и не участвовать в принятии решения по вопросу.</w:t>
      </w:r>
    </w:p>
    <w:p w:rsidR="00076A2C" w:rsidRPr="00B50D5C" w:rsidRDefault="00F10E1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89" w:name="z455"/>
      <w:bookmarkEnd w:id="288"/>
      <w:r w:rsidRPr="00B50D5C">
        <w:rPr>
          <w:rFonts w:ascii="Times New Roman" w:hAnsi="Times New Roman" w:cs="Times New Roman"/>
          <w:color w:val="000000"/>
          <w:sz w:val="24"/>
          <w:szCs w:val="24"/>
        </w:rPr>
        <w:t>Председатель</w:t>
      </w:r>
      <w:r w:rsidR="00174F20" w:rsidRPr="00B50D5C">
        <w:rPr>
          <w:rFonts w:ascii="Times New Roman" w:hAnsi="Times New Roman" w:cs="Times New Roman"/>
          <w:color w:val="000000"/>
          <w:sz w:val="24"/>
          <w:szCs w:val="24"/>
        </w:rPr>
        <w:t xml:space="preserve"> Правления – Ректор</w:t>
      </w:r>
      <w:r w:rsidR="00076A2C" w:rsidRPr="00B50D5C">
        <w:rPr>
          <w:rFonts w:ascii="Times New Roman" w:hAnsi="Times New Roman" w:cs="Times New Roman"/>
          <w:color w:val="000000"/>
          <w:sz w:val="24"/>
          <w:szCs w:val="24"/>
        </w:rPr>
        <w:t xml:space="preserve"> и члены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 xml:space="preserve">могут занимать должности в других организациях только с одобрения </w:t>
      </w:r>
      <w:r w:rsidRPr="00B50D5C">
        <w:rPr>
          <w:rFonts w:ascii="Times New Roman" w:hAnsi="Times New Roman" w:cs="Times New Roman"/>
          <w:color w:val="000000"/>
          <w:sz w:val="24"/>
          <w:szCs w:val="24"/>
        </w:rPr>
        <w:t xml:space="preserve">Совета </w:t>
      </w:r>
      <w:r w:rsidR="00076A2C" w:rsidRPr="00B50D5C">
        <w:rPr>
          <w:rFonts w:ascii="Times New Roman" w:hAnsi="Times New Roman" w:cs="Times New Roman"/>
          <w:color w:val="000000"/>
          <w:sz w:val="24"/>
          <w:szCs w:val="24"/>
        </w:rPr>
        <w:t xml:space="preserve">директоров. </w:t>
      </w:r>
      <w:r w:rsidRPr="00B50D5C">
        <w:rPr>
          <w:rFonts w:ascii="Times New Roman" w:hAnsi="Times New Roman" w:cs="Times New Roman"/>
          <w:color w:val="000000"/>
          <w:sz w:val="24"/>
          <w:szCs w:val="24"/>
        </w:rPr>
        <w:t xml:space="preserve">Председатель Правления-Ректор </w:t>
      </w:r>
      <w:r w:rsidR="00076A2C" w:rsidRPr="00B50D5C">
        <w:rPr>
          <w:rFonts w:ascii="Times New Roman" w:hAnsi="Times New Roman" w:cs="Times New Roman"/>
          <w:color w:val="000000"/>
          <w:sz w:val="24"/>
          <w:szCs w:val="24"/>
        </w:rPr>
        <w:t xml:space="preserve">не </w:t>
      </w:r>
      <w:r w:rsidRPr="00B50D5C">
        <w:rPr>
          <w:rFonts w:ascii="Times New Roman" w:hAnsi="Times New Roman" w:cs="Times New Roman"/>
          <w:color w:val="000000"/>
          <w:sz w:val="24"/>
          <w:szCs w:val="24"/>
        </w:rPr>
        <w:t xml:space="preserve">должен </w:t>
      </w:r>
      <w:r w:rsidR="00076A2C" w:rsidRPr="00B50D5C">
        <w:rPr>
          <w:rFonts w:ascii="Times New Roman" w:hAnsi="Times New Roman" w:cs="Times New Roman"/>
          <w:color w:val="000000"/>
          <w:sz w:val="24"/>
          <w:szCs w:val="24"/>
        </w:rPr>
        <w:t>занима</w:t>
      </w:r>
      <w:r w:rsidRPr="00B50D5C">
        <w:rPr>
          <w:rFonts w:ascii="Times New Roman" w:hAnsi="Times New Roman" w:cs="Times New Roman"/>
          <w:color w:val="000000"/>
          <w:sz w:val="24"/>
          <w:szCs w:val="24"/>
        </w:rPr>
        <w:t>ть</w:t>
      </w:r>
      <w:r w:rsidR="00076A2C" w:rsidRPr="00B50D5C">
        <w:rPr>
          <w:rFonts w:ascii="Times New Roman" w:hAnsi="Times New Roman" w:cs="Times New Roman"/>
          <w:color w:val="000000"/>
          <w:sz w:val="24"/>
          <w:szCs w:val="24"/>
        </w:rPr>
        <w:t xml:space="preserve"> должность руководителя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другого юридического лица.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290" w:name="z456"/>
      <w:bookmarkEnd w:id="289"/>
      <w:r w:rsidRPr="00B50D5C">
        <w:rPr>
          <w:rFonts w:ascii="Times New Roman" w:hAnsi="Times New Roman" w:cs="Times New Roman"/>
          <w:color w:val="000000"/>
          <w:sz w:val="24"/>
          <w:szCs w:val="24"/>
        </w:rPr>
        <w:t>Правление обеспечивает создание оптимальной организационной структуры Общества.</w:t>
      </w:r>
    </w:p>
    <w:p w:rsidR="00076A2C" w:rsidRPr="00B50D5C" w:rsidRDefault="00076A2C" w:rsidP="00693577">
      <w:pPr>
        <w:spacing w:after="0" w:line="240" w:lineRule="auto"/>
        <w:ind w:firstLine="567"/>
        <w:jc w:val="both"/>
        <w:rPr>
          <w:rFonts w:ascii="Times New Roman" w:hAnsi="Times New Roman" w:cs="Times New Roman"/>
          <w:sz w:val="24"/>
          <w:szCs w:val="24"/>
        </w:rPr>
      </w:pPr>
      <w:bookmarkStart w:id="291" w:name="z457"/>
      <w:bookmarkEnd w:id="290"/>
      <w:r w:rsidRPr="00B50D5C">
        <w:rPr>
          <w:rFonts w:ascii="Times New Roman" w:hAnsi="Times New Roman" w:cs="Times New Roman"/>
          <w:color w:val="000000"/>
          <w:sz w:val="24"/>
          <w:szCs w:val="24"/>
        </w:rPr>
        <w:t>Организационная структура направлена на:</w:t>
      </w:r>
    </w:p>
    <w:p w:rsidR="00076A2C" w:rsidRPr="00B50D5C" w:rsidRDefault="00076A2C" w:rsidP="00727BDB">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292" w:name="z458"/>
      <w:bookmarkEnd w:id="291"/>
      <w:r w:rsidRPr="00B50D5C">
        <w:rPr>
          <w:rFonts w:ascii="Times New Roman" w:hAnsi="Times New Roman" w:cs="Times New Roman"/>
          <w:color w:val="000000"/>
          <w:sz w:val="24"/>
          <w:szCs w:val="24"/>
        </w:rPr>
        <w:t>эффективность принятия решений;</w:t>
      </w:r>
    </w:p>
    <w:p w:rsidR="00076A2C" w:rsidRPr="00B50D5C" w:rsidRDefault="00076A2C" w:rsidP="00727BDB">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293" w:name="z459"/>
      <w:bookmarkEnd w:id="292"/>
      <w:r w:rsidRPr="00B50D5C">
        <w:rPr>
          <w:rFonts w:ascii="Times New Roman" w:hAnsi="Times New Roman" w:cs="Times New Roman"/>
          <w:color w:val="000000"/>
          <w:sz w:val="24"/>
          <w:szCs w:val="24"/>
        </w:rPr>
        <w:t>увеличение продуктивности Общества;</w:t>
      </w:r>
    </w:p>
    <w:p w:rsidR="00076A2C" w:rsidRPr="00B50D5C" w:rsidRDefault="00076A2C" w:rsidP="00727BDB">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294" w:name="z460"/>
      <w:bookmarkEnd w:id="293"/>
      <w:r w:rsidRPr="00B50D5C">
        <w:rPr>
          <w:rFonts w:ascii="Times New Roman" w:hAnsi="Times New Roman" w:cs="Times New Roman"/>
          <w:color w:val="000000"/>
          <w:sz w:val="24"/>
          <w:szCs w:val="24"/>
        </w:rPr>
        <w:t>оперативность принятия решений;</w:t>
      </w:r>
    </w:p>
    <w:p w:rsidR="00076A2C" w:rsidRPr="00B50D5C" w:rsidRDefault="00076A2C" w:rsidP="00727BDB">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295" w:name="z461"/>
      <w:bookmarkEnd w:id="294"/>
      <w:r w:rsidRPr="00B50D5C">
        <w:rPr>
          <w:rFonts w:ascii="Times New Roman" w:hAnsi="Times New Roman" w:cs="Times New Roman"/>
          <w:color w:val="000000"/>
          <w:sz w:val="24"/>
          <w:szCs w:val="24"/>
        </w:rPr>
        <w:t>организационную гибкость.</w:t>
      </w:r>
    </w:p>
    <w:p w:rsidR="00693577" w:rsidRPr="00B50D5C" w:rsidRDefault="00076A2C" w:rsidP="00693577">
      <w:pPr>
        <w:spacing w:after="0" w:line="240" w:lineRule="auto"/>
        <w:ind w:firstLine="567"/>
        <w:jc w:val="both"/>
        <w:rPr>
          <w:rFonts w:ascii="Times New Roman" w:hAnsi="Times New Roman" w:cs="Times New Roman"/>
          <w:sz w:val="24"/>
          <w:szCs w:val="24"/>
        </w:rPr>
      </w:pPr>
      <w:bookmarkStart w:id="296" w:name="z462"/>
      <w:bookmarkEnd w:id="295"/>
      <w:r w:rsidRPr="00B50D5C">
        <w:rPr>
          <w:rFonts w:ascii="Times New Roman" w:hAnsi="Times New Roman" w:cs="Times New Roman"/>
          <w:color w:val="000000"/>
          <w:sz w:val="24"/>
          <w:szCs w:val="24"/>
        </w:rPr>
        <w:t>Отбор кандидатов на вакантные позиции Общества осуществляется на основе открытых и прозрачных конкурсных процедур. Карьерное продвижение, материальное стимулирование сотрудников Общества осуществляется в соответствии с принципами меритократии с учетом уровня знаний, компетенций, опыта работы и достижения поставленных задач. В Обществе формируется пул работников кадрового резерва, из которого в последующем могут производиться назначения на руководящие должности среднего и высшего менеджмента. Работники проходят оценку на ежегодной основе.</w:t>
      </w:r>
      <w:bookmarkStart w:id="297" w:name="z463"/>
      <w:bookmarkEnd w:id="296"/>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Процедуры отбора кадров реализ</w:t>
      </w:r>
      <w:r w:rsidR="00CA420A" w:rsidRPr="00B50D5C">
        <w:rPr>
          <w:rFonts w:ascii="Times New Roman" w:hAnsi="Times New Roman" w:cs="Times New Roman"/>
          <w:color w:val="000000"/>
          <w:sz w:val="24"/>
          <w:szCs w:val="24"/>
        </w:rPr>
        <w:t>уются должны отвечать следующим требованиям:</w:t>
      </w:r>
    </w:p>
    <w:p w:rsidR="00076A2C" w:rsidRPr="00B50D5C" w:rsidRDefault="00076A2C" w:rsidP="00727BDB">
      <w:pPr>
        <w:pStyle w:val="a3"/>
        <w:numPr>
          <w:ilvl w:val="0"/>
          <w:numId w:val="11"/>
        </w:numPr>
        <w:tabs>
          <w:tab w:val="left" w:pos="851"/>
        </w:tabs>
        <w:spacing w:after="0" w:line="240" w:lineRule="auto"/>
        <w:ind w:left="0" w:firstLine="567"/>
        <w:jc w:val="both"/>
        <w:rPr>
          <w:rFonts w:ascii="Times New Roman" w:hAnsi="Times New Roman" w:cs="Times New Roman"/>
          <w:sz w:val="24"/>
          <w:szCs w:val="24"/>
        </w:rPr>
      </w:pPr>
      <w:bookmarkStart w:id="298" w:name="z464"/>
      <w:bookmarkEnd w:id="297"/>
      <w:r w:rsidRPr="00B50D5C">
        <w:rPr>
          <w:rFonts w:ascii="Times New Roman" w:hAnsi="Times New Roman" w:cs="Times New Roman"/>
          <w:color w:val="000000"/>
          <w:sz w:val="24"/>
          <w:szCs w:val="24"/>
        </w:rPr>
        <w:t>открытость и отсутствие ограничений для занятия должностей для широкого круга лиц, обеспечивая принцип равенства возможностей, которые способствуют повышению конкуренции и отбора достойных претендентов, отвечающих требованиям профессионализма и компетентности;</w:t>
      </w:r>
    </w:p>
    <w:p w:rsidR="00076A2C" w:rsidRPr="00B50D5C" w:rsidRDefault="00076A2C" w:rsidP="00727BDB">
      <w:pPr>
        <w:pStyle w:val="a3"/>
        <w:numPr>
          <w:ilvl w:val="0"/>
          <w:numId w:val="11"/>
        </w:numPr>
        <w:tabs>
          <w:tab w:val="left" w:pos="851"/>
        </w:tabs>
        <w:spacing w:after="0" w:line="240" w:lineRule="auto"/>
        <w:ind w:left="0" w:firstLine="567"/>
        <w:jc w:val="both"/>
        <w:rPr>
          <w:rFonts w:ascii="Times New Roman" w:hAnsi="Times New Roman" w:cs="Times New Roman"/>
          <w:sz w:val="24"/>
          <w:szCs w:val="24"/>
        </w:rPr>
      </w:pPr>
      <w:bookmarkStart w:id="299" w:name="z465"/>
      <w:bookmarkEnd w:id="298"/>
      <w:r w:rsidRPr="00B50D5C">
        <w:rPr>
          <w:rFonts w:ascii="Times New Roman" w:hAnsi="Times New Roman" w:cs="Times New Roman"/>
          <w:color w:val="000000"/>
          <w:sz w:val="24"/>
          <w:szCs w:val="24"/>
        </w:rPr>
        <w:t>беспристрастный подбор кадров и полное отсутствие протекционизма, патронажной системы приема (по принципу преданности, этнической принадлежности, родственных связей и личной дружбы);</w:t>
      </w:r>
    </w:p>
    <w:p w:rsidR="00076A2C" w:rsidRPr="00B50D5C" w:rsidRDefault="00076A2C" w:rsidP="00727BDB">
      <w:pPr>
        <w:pStyle w:val="a3"/>
        <w:numPr>
          <w:ilvl w:val="0"/>
          <w:numId w:val="11"/>
        </w:numPr>
        <w:tabs>
          <w:tab w:val="left" w:pos="851"/>
        </w:tabs>
        <w:spacing w:after="0" w:line="240" w:lineRule="auto"/>
        <w:ind w:left="0" w:firstLine="567"/>
        <w:jc w:val="both"/>
        <w:rPr>
          <w:rFonts w:ascii="Times New Roman" w:hAnsi="Times New Roman" w:cs="Times New Roman"/>
          <w:color w:val="000000"/>
          <w:sz w:val="24"/>
          <w:szCs w:val="24"/>
        </w:rPr>
      </w:pPr>
      <w:bookmarkStart w:id="300" w:name="z466"/>
      <w:bookmarkEnd w:id="299"/>
      <w:r w:rsidRPr="00B50D5C">
        <w:rPr>
          <w:rFonts w:ascii="Times New Roman" w:hAnsi="Times New Roman" w:cs="Times New Roman"/>
          <w:color w:val="000000"/>
          <w:sz w:val="24"/>
          <w:szCs w:val="24"/>
        </w:rPr>
        <w:t>правовая регламентация, в том числе в вопросах закрепления принципов и критериев оценки кандидатов, исключая условия для субъективности при вынесении решения.</w:t>
      </w:r>
    </w:p>
    <w:p w:rsidR="00CA420A" w:rsidRDefault="00CA420A" w:rsidP="00076A2C">
      <w:pPr>
        <w:spacing w:after="0"/>
        <w:ind w:firstLine="709"/>
        <w:jc w:val="both"/>
        <w:rPr>
          <w:lang w:val="kk-KZ"/>
        </w:rPr>
      </w:pPr>
    </w:p>
    <w:p w:rsidR="00076A2C" w:rsidRPr="00B50D5C" w:rsidRDefault="004C4237" w:rsidP="00693577">
      <w:pPr>
        <w:spacing w:after="0" w:line="240" w:lineRule="auto"/>
        <w:jc w:val="center"/>
        <w:rPr>
          <w:rFonts w:ascii="Times New Roman" w:hAnsi="Times New Roman" w:cs="Times New Roman"/>
          <w:sz w:val="24"/>
          <w:szCs w:val="24"/>
        </w:rPr>
      </w:pPr>
      <w:bookmarkStart w:id="301" w:name="z467"/>
      <w:bookmarkEnd w:id="300"/>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5</w:t>
      </w:r>
      <w:r w:rsidR="00076A2C" w:rsidRPr="00B50D5C">
        <w:rPr>
          <w:rFonts w:ascii="Times New Roman" w:hAnsi="Times New Roman" w:cs="Times New Roman"/>
          <w:b/>
          <w:color w:val="000000"/>
          <w:sz w:val="24"/>
          <w:szCs w:val="24"/>
        </w:rPr>
        <w:t xml:space="preserve">. Оценка и вознаграждение членов </w:t>
      </w:r>
      <w:r w:rsidR="00FB4A94" w:rsidRPr="00B50D5C">
        <w:rPr>
          <w:rFonts w:ascii="Times New Roman" w:hAnsi="Times New Roman" w:cs="Times New Roman"/>
          <w:b/>
          <w:color w:val="000000"/>
          <w:sz w:val="24"/>
          <w:szCs w:val="24"/>
        </w:rPr>
        <w:t xml:space="preserve">Правления </w:t>
      </w:r>
      <w:r w:rsidR="00076A2C" w:rsidRPr="00B50D5C">
        <w:rPr>
          <w:rFonts w:ascii="Times New Roman" w:hAnsi="Times New Roman" w:cs="Times New Roman"/>
          <w:b/>
          <w:color w:val="000000"/>
          <w:sz w:val="24"/>
          <w:szCs w:val="24"/>
        </w:rPr>
        <w:t>Общества</w:t>
      </w:r>
    </w:p>
    <w:p w:rsidR="00076A2C" w:rsidRPr="00B50D5C" w:rsidRDefault="00251AF3"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2" w:name="z468"/>
      <w:bookmarkEnd w:id="301"/>
      <w:r w:rsidRPr="00B50D5C">
        <w:rPr>
          <w:rFonts w:ascii="Times New Roman" w:hAnsi="Times New Roman" w:cs="Times New Roman"/>
          <w:color w:val="000000"/>
          <w:sz w:val="24"/>
          <w:szCs w:val="24"/>
        </w:rPr>
        <w:t>Председатель</w:t>
      </w:r>
      <w:r w:rsidR="00174F20" w:rsidRPr="00B50D5C">
        <w:rPr>
          <w:rFonts w:ascii="Times New Roman" w:hAnsi="Times New Roman" w:cs="Times New Roman"/>
          <w:color w:val="000000"/>
          <w:sz w:val="24"/>
          <w:szCs w:val="24"/>
        </w:rPr>
        <w:t xml:space="preserve"> Правления – Ректор</w:t>
      </w:r>
      <w:r w:rsidR="00076A2C" w:rsidRPr="00B50D5C">
        <w:rPr>
          <w:rFonts w:ascii="Times New Roman" w:hAnsi="Times New Roman" w:cs="Times New Roman"/>
          <w:color w:val="000000"/>
          <w:sz w:val="24"/>
          <w:szCs w:val="24"/>
        </w:rPr>
        <w:t xml:space="preserve"> и члены </w:t>
      </w:r>
      <w:r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ежегодно </w:t>
      </w:r>
      <w:r w:rsidR="00076A2C" w:rsidRPr="00B50D5C">
        <w:rPr>
          <w:rFonts w:ascii="Times New Roman" w:hAnsi="Times New Roman" w:cs="Times New Roman"/>
          <w:color w:val="000000"/>
          <w:sz w:val="24"/>
          <w:szCs w:val="24"/>
        </w:rPr>
        <w:t xml:space="preserve">оцениваются </w:t>
      </w:r>
      <w:r w:rsidRPr="00B50D5C">
        <w:rPr>
          <w:rFonts w:ascii="Times New Roman" w:hAnsi="Times New Roman" w:cs="Times New Roman"/>
          <w:color w:val="000000"/>
          <w:sz w:val="24"/>
          <w:szCs w:val="24"/>
        </w:rPr>
        <w:t xml:space="preserve">Советом </w:t>
      </w:r>
      <w:r w:rsidR="00076A2C" w:rsidRPr="00B50D5C">
        <w:rPr>
          <w:rFonts w:ascii="Times New Roman" w:hAnsi="Times New Roman" w:cs="Times New Roman"/>
          <w:color w:val="000000"/>
          <w:sz w:val="24"/>
          <w:szCs w:val="24"/>
        </w:rPr>
        <w:t xml:space="preserve">директоров. Основным критерием оценки является достижение поставленных </w:t>
      </w:r>
      <w:r w:rsidR="004834D4">
        <w:rPr>
          <w:rFonts w:ascii="Times New Roman" w:hAnsi="Times New Roman" w:cs="Times New Roman"/>
          <w:color w:val="000000"/>
          <w:sz w:val="24"/>
          <w:szCs w:val="24"/>
          <w:lang w:val="en-US"/>
        </w:rPr>
        <w:t>KPI</w:t>
      </w:r>
      <w:r w:rsidR="00076A2C" w:rsidRPr="00B50D5C">
        <w:rPr>
          <w:rFonts w:ascii="Times New Roman" w:hAnsi="Times New Roman" w:cs="Times New Roman"/>
          <w:color w:val="000000"/>
          <w:sz w:val="24"/>
          <w:szCs w:val="24"/>
        </w:rPr>
        <w:t xml:space="preserve">. </w:t>
      </w:r>
    </w:p>
    <w:p w:rsidR="00076A2C" w:rsidRPr="00B50D5C" w:rsidRDefault="004834D4" w:rsidP="00693577">
      <w:pPr>
        <w:spacing w:after="0" w:line="240" w:lineRule="auto"/>
        <w:ind w:firstLine="567"/>
        <w:jc w:val="both"/>
        <w:rPr>
          <w:rFonts w:ascii="Times New Roman" w:hAnsi="Times New Roman" w:cs="Times New Roman"/>
          <w:sz w:val="24"/>
          <w:szCs w:val="24"/>
        </w:rPr>
      </w:pPr>
      <w:bookmarkStart w:id="303" w:name="z469"/>
      <w:bookmarkEnd w:id="302"/>
      <w:r>
        <w:rPr>
          <w:rFonts w:ascii="Times New Roman" w:hAnsi="Times New Roman" w:cs="Times New Roman"/>
          <w:color w:val="000000"/>
          <w:sz w:val="24"/>
          <w:szCs w:val="24"/>
          <w:lang w:val="en-US"/>
        </w:rPr>
        <w:t>KPI</w:t>
      </w:r>
      <w:r w:rsidR="00076A2C" w:rsidRPr="00B50D5C">
        <w:rPr>
          <w:rFonts w:ascii="Times New Roman" w:hAnsi="Times New Roman" w:cs="Times New Roman"/>
          <w:color w:val="000000"/>
          <w:sz w:val="24"/>
          <w:szCs w:val="24"/>
        </w:rPr>
        <w:t xml:space="preserve"> </w:t>
      </w:r>
      <w:r w:rsidR="00251AF3" w:rsidRPr="00B50D5C">
        <w:rPr>
          <w:rFonts w:ascii="Times New Roman" w:hAnsi="Times New Roman" w:cs="Times New Roman"/>
          <w:color w:val="000000"/>
          <w:sz w:val="24"/>
          <w:szCs w:val="24"/>
        </w:rPr>
        <w:t>Председателя</w:t>
      </w:r>
      <w:r w:rsidR="005D6D7D" w:rsidRPr="00B50D5C">
        <w:rPr>
          <w:rFonts w:ascii="Times New Roman" w:hAnsi="Times New Roman" w:cs="Times New Roman"/>
          <w:color w:val="000000"/>
          <w:sz w:val="24"/>
          <w:szCs w:val="24"/>
          <w:lang w:val="kk-KZ"/>
        </w:rPr>
        <w:t xml:space="preserve"> Правления – Ректора</w:t>
      </w:r>
      <w:r w:rsidR="00076A2C" w:rsidRPr="00B50D5C">
        <w:rPr>
          <w:rFonts w:ascii="Times New Roman" w:hAnsi="Times New Roman" w:cs="Times New Roman"/>
          <w:color w:val="000000"/>
          <w:sz w:val="24"/>
          <w:szCs w:val="24"/>
        </w:rPr>
        <w:t xml:space="preserve"> и членов </w:t>
      </w:r>
      <w:r w:rsidR="00251AF3"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 xml:space="preserve">утверждаются </w:t>
      </w:r>
      <w:r w:rsidR="00251AF3" w:rsidRPr="00B50D5C">
        <w:rPr>
          <w:rFonts w:ascii="Times New Roman" w:hAnsi="Times New Roman" w:cs="Times New Roman"/>
          <w:color w:val="000000"/>
          <w:sz w:val="24"/>
          <w:szCs w:val="24"/>
        </w:rPr>
        <w:t xml:space="preserve">Советом </w:t>
      </w:r>
      <w:r w:rsidR="00076A2C" w:rsidRPr="00B50D5C">
        <w:rPr>
          <w:rFonts w:ascii="Times New Roman" w:hAnsi="Times New Roman" w:cs="Times New Roman"/>
          <w:color w:val="000000"/>
          <w:sz w:val="24"/>
          <w:szCs w:val="24"/>
        </w:rPr>
        <w:t>директоров Общества</w:t>
      </w:r>
      <w:r w:rsidR="00251AF3" w:rsidRPr="00B50D5C">
        <w:rPr>
          <w:rFonts w:ascii="Times New Roman" w:hAnsi="Times New Roman" w:cs="Times New Roman"/>
          <w:color w:val="000000"/>
          <w:sz w:val="24"/>
          <w:szCs w:val="24"/>
        </w:rPr>
        <w:t>, исходя из стратегии развития и/или плана развития Общества</w:t>
      </w:r>
      <w:r w:rsidR="00076A2C" w:rsidRPr="00B50D5C">
        <w:rPr>
          <w:rFonts w:ascii="Times New Roman" w:hAnsi="Times New Roman" w:cs="Times New Roman"/>
          <w:color w:val="000000"/>
          <w:sz w:val="24"/>
          <w:szCs w:val="24"/>
        </w:rPr>
        <w:t xml:space="preserve">. Предложения в части </w:t>
      </w:r>
      <w:r>
        <w:rPr>
          <w:rFonts w:ascii="Times New Roman" w:hAnsi="Times New Roman" w:cs="Times New Roman"/>
          <w:color w:val="000000"/>
          <w:sz w:val="24"/>
          <w:szCs w:val="24"/>
          <w:lang w:val="en-US"/>
        </w:rPr>
        <w:t>KPI</w:t>
      </w:r>
      <w:r w:rsidR="00076A2C" w:rsidRPr="00B50D5C">
        <w:rPr>
          <w:rFonts w:ascii="Times New Roman" w:hAnsi="Times New Roman" w:cs="Times New Roman"/>
          <w:color w:val="000000"/>
          <w:sz w:val="24"/>
          <w:szCs w:val="24"/>
        </w:rPr>
        <w:t xml:space="preserve"> членов </w:t>
      </w:r>
      <w:r w:rsidR="00251AF3"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00076A2C" w:rsidRPr="00B50D5C">
        <w:rPr>
          <w:rFonts w:ascii="Times New Roman" w:hAnsi="Times New Roman" w:cs="Times New Roman"/>
          <w:color w:val="000000"/>
          <w:sz w:val="24"/>
          <w:szCs w:val="24"/>
        </w:rPr>
        <w:t xml:space="preserve">на рассмотрение </w:t>
      </w:r>
      <w:r w:rsidR="00251AF3" w:rsidRPr="00B50D5C">
        <w:rPr>
          <w:rFonts w:ascii="Times New Roman" w:hAnsi="Times New Roman" w:cs="Times New Roman"/>
          <w:color w:val="000000"/>
          <w:sz w:val="24"/>
          <w:szCs w:val="24"/>
        </w:rPr>
        <w:t xml:space="preserve">Совету </w:t>
      </w:r>
      <w:r w:rsidR="00076A2C" w:rsidRPr="00B50D5C">
        <w:rPr>
          <w:rFonts w:ascii="Times New Roman" w:hAnsi="Times New Roman" w:cs="Times New Roman"/>
          <w:color w:val="000000"/>
          <w:sz w:val="24"/>
          <w:szCs w:val="24"/>
        </w:rPr>
        <w:t xml:space="preserve">директоров вносит </w:t>
      </w:r>
      <w:r w:rsidR="007709E1" w:rsidRPr="00B50D5C">
        <w:rPr>
          <w:rFonts w:ascii="Times New Roman" w:hAnsi="Times New Roman" w:cs="Times New Roman"/>
          <w:color w:val="000000"/>
          <w:sz w:val="24"/>
          <w:szCs w:val="24"/>
        </w:rPr>
        <w:t>Правление</w:t>
      </w:r>
      <w:r w:rsidR="00076A2C" w:rsidRPr="00B50D5C">
        <w:rPr>
          <w:rFonts w:ascii="Times New Roman" w:hAnsi="Times New Roman" w:cs="Times New Roman"/>
          <w:color w:val="000000"/>
          <w:sz w:val="24"/>
          <w:szCs w:val="24"/>
        </w:rPr>
        <w:t>.</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4" w:name="z470"/>
      <w:bookmarkEnd w:id="303"/>
      <w:r w:rsidRPr="00B50D5C">
        <w:rPr>
          <w:rFonts w:ascii="Times New Roman" w:hAnsi="Times New Roman" w:cs="Times New Roman"/>
          <w:color w:val="000000"/>
          <w:sz w:val="24"/>
          <w:szCs w:val="24"/>
        </w:rPr>
        <w:t>Результаты оценки оказывают влияние на размер вознаграждения, поощрение, переизбрание (назначение) или досрочное прекращение полномочий.</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5" w:name="z471"/>
      <w:bookmarkEnd w:id="304"/>
      <w:r w:rsidRPr="00B50D5C">
        <w:rPr>
          <w:rFonts w:ascii="Times New Roman" w:hAnsi="Times New Roman" w:cs="Times New Roman"/>
          <w:color w:val="000000"/>
          <w:sz w:val="24"/>
          <w:szCs w:val="24"/>
        </w:rPr>
        <w:t xml:space="preserve">Оплата труда </w:t>
      </w:r>
      <w:r w:rsidR="00251AF3" w:rsidRPr="00B50D5C">
        <w:rPr>
          <w:rFonts w:ascii="Times New Roman" w:hAnsi="Times New Roman" w:cs="Times New Roman"/>
          <w:color w:val="000000"/>
          <w:sz w:val="24"/>
          <w:szCs w:val="24"/>
        </w:rPr>
        <w:t>Председателя</w:t>
      </w:r>
      <w:r w:rsidRPr="00B50D5C">
        <w:rPr>
          <w:rFonts w:ascii="Times New Roman" w:hAnsi="Times New Roman" w:cs="Times New Roman"/>
          <w:color w:val="000000"/>
          <w:sz w:val="24"/>
          <w:szCs w:val="24"/>
        </w:rPr>
        <w:t xml:space="preserve"> и членов </w:t>
      </w:r>
      <w:r w:rsidR="00251AF3" w:rsidRPr="00B50D5C">
        <w:rPr>
          <w:rFonts w:ascii="Times New Roman" w:hAnsi="Times New Roman" w:cs="Times New Roman"/>
          <w:color w:val="000000"/>
          <w:sz w:val="24"/>
          <w:szCs w:val="24"/>
        </w:rPr>
        <w:t>Правления</w:t>
      </w:r>
      <w:r w:rsidR="00783BEE"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складывается из постоянной и переменной части. При установлении должностного оклада во внимание принимаются сложность выполняемых задач, персональные компетенции работника и его конкурентоспособность на рынке, вклад, вносимый данным лицом в развитие Общества, уровень должностных окладов в аналогичных компаниях, экономическая ситуация в Обществе.</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6" w:name="z472"/>
      <w:bookmarkEnd w:id="305"/>
      <w:r w:rsidRPr="00B50D5C">
        <w:rPr>
          <w:rFonts w:ascii="Times New Roman" w:hAnsi="Times New Roman" w:cs="Times New Roman"/>
          <w:color w:val="000000"/>
          <w:sz w:val="24"/>
          <w:szCs w:val="24"/>
        </w:rPr>
        <w:t xml:space="preserve">В случае досрочного расторжения трудового договора, вознаграждение выплачивается в соответствии с внутренними документами, утвержденными </w:t>
      </w:r>
      <w:r w:rsidR="00251AF3"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Общества.</w:t>
      </w:r>
    </w:p>
    <w:p w:rsidR="00862F56" w:rsidRDefault="00862F56" w:rsidP="00693577">
      <w:pPr>
        <w:spacing w:after="0" w:line="240" w:lineRule="auto"/>
        <w:jc w:val="center"/>
        <w:rPr>
          <w:rFonts w:ascii="Times New Roman" w:hAnsi="Times New Roman" w:cs="Times New Roman"/>
          <w:b/>
          <w:color w:val="000000"/>
          <w:sz w:val="24"/>
          <w:szCs w:val="24"/>
          <w:lang w:val="kk-KZ"/>
        </w:rPr>
      </w:pPr>
      <w:bookmarkStart w:id="307" w:name="z473"/>
      <w:bookmarkEnd w:id="306"/>
    </w:p>
    <w:p w:rsidR="00076A2C" w:rsidRPr="00B50D5C" w:rsidRDefault="004C4237" w:rsidP="00693577">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6</w:t>
      </w:r>
      <w:r w:rsidR="00076A2C" w:rsidRPr="00B50D5C">
        <w:rPr>
          <w:rFonts w:ascii="Times New Roman" w:hAnsi="Times New Roman" w:cs="Times New Roman"/>
          <w:b/>
          <w:color w:val="000000"/>
          <w:sz w:val="24"/>
          <w:szCs w:val="24"/>
        </w:rPr>
        <w:t>. Принцип устойчивого развития</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8" w:name="z474"/>
      <w:bookmarkEnd w:id="307"/>
      <w:r w:rsidRPr="00B50D5C">
        <w:rPr>
          <w:rFonts w:ascii="Times New Roman" w:hAnsi="Times New Roman" w:cs="Times New Roman"/>
          <w:color w:val="000000"/>
          <w:sz w:val="24"/>
          <w:szCs w:val="24"/>
        </w:rPr>
        <w:t>Общество осознает важность своего влияния на экономику, экологию и общество, стремясь к росту долгосрочной стоимости, обеспечивают свое устойчивое развитие в долгосрочном периоде, соблюдая баланс интересов заинтересованных сторон. Подход ответственного, продуманного и рационального взаимодействия с заинтересованными сторонами будет способствовать устойчивому развитию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09" w:name="z475"/>
      <w:bookmarkEnd w:id="308"/>
      <w:r w:rsidRPr="00B50D5C">
        <w:rPr>
          <w:rFonts w:ascii="Times New Roman" w:hAnsi="Times New Roman" w:cs="Times New Roman"/>
          <w:color w:val="000000"/>
          <w:sz w:val="24"/>
          <w:szCs w:val="24"/>
        </w:rPr>
        <w:t xml:space="preserve">Общество </w:t>
      </w:r>
      <w:r w:rsidR="00FB4F60" w:rsidRPr="00B50D5C">
        <w:rPr>
          <w:rFonts w:ascii="Times New Roman" w:hAnsi="Times New Roman" w:cs="Times New Roman"/>
          <w:color w:val="000000"/>
          <w:sz w:val="24"/>
          <w:szCs w:val="24"/>
        </w:rPr>
        <w:t>должно стремиться</w:t>
      </w:r>
      <w:r w:rsidRPr="00B50D5C">
        <w:rPr>
          <w:rFonts w:ascii="Times New Roman" w:hAnsi="Times New Roman" w:cs="Times New Roman"/>
          <w:color w:val="000000"/>
          <w:sz w:val="24"/>
          <w:szCs w:val="24"/>
        </w:rPr>
        <w:t xml:space="preserve"> к росту долгосрочной стоимости, </w:t>
      </w:r>
      <w:r w:rsidR="00FB4F60" w:rsidRPr="00B50D5C">
        <w:rPr>
          <w:rFonts w:ascii="Times New Roman" w:hAnsi="Times New Roman" w:cs="Times New Roman"/>
          <w:color w:val="000000"/>
          <w:sz w:val="24"/>
          <w:szCs w:val="24"/>
        </w:rPr>
        <w:t xml:space="preserve">обеспечивая при этом </w:t>
      </w:r>
      <w:r w:rsidRPr="00B50D5C">
        <w:rPr>
          <w:rFonts w:ascii="Times New Roman" w:hAnsi="Times New Roman" w:cs="Times New Roman"/>
          <w:color w:val="000000"/>
          <w:sz w:val="24"/>
          <w:szCs w:val="24"/>
        </w:rPr>
        <w:t>устойчивое развитие, соблюд</w:t>
      </w:r>
      <w:r w:rsidR="00FB4F60" w:rsidRPr="00B50D5C">
        <w:rPr>
          <w:rFonts w:ascii="Times New Roman" w:hAnsi="Times New Roman" w:cs="Times New Roman"/>
          <w:color w:val="000000"/>
          <w:sz w:val="24"/>
          <w:szCs w:val="24"/>
        </w:rPr>
        <w:t>ение</w:t>
      </w:r>
      <w:r w:rsidRPr="00B50D5C">
        <w:rPr>
          <w:rFonts w:ascii="Times New Roman" w:hAnsi="Times New Roman" w:cs="Times New Roman"/>
          <w:color w:val="000000"/>
          <w:sz w:val="24"/>
          <w:szCs w:val="24"/>
        </w:rPr>
        <w:t xml:space="preserve"> баланс</w:t>
      </w:r>
      <w:r w:rsidR="00FB4F60" w:rsidRPr="00B50D5C">
        <w:rPr>
          <w:rFonts w:ascii="Times New Roman" w:hAnsi="Times New Roman" w:cs="Times New Roman"/>
          <w:color w:val="000000"/>
          <w:sz w:val="24"/>
          <w:szCs w:val="24"/>
        </w:rPr>
        <w:t>а</w:t>
      </w:r>
      <w:r w:rsidRPr="00B50D5C">
        <w:rPr>
          <w:rFonts w:ascii="Times New Roman" w:hAnsi="Times New Roman" w:cs="Times New Roman"/>
          <w:color w:val="000000"/>
          <w:sz w:val="24"/>
          <w:szCs w:val="24"/>
        </w:rPr>
        <w:t xml:space="preserve"> интересов заинтересованных сторон. Деятельность в области устойчивого развития </w:t>
      </w:r>
      <w:r w:rsidR="00FB4F60" w:rsidRPr="00B50D5C">
        <w:rPr>
          <w:rFonts w:ascii="Times New Roman" w:hAnsi="Times New Roman" w:cs="Times New Roman"/>
          <w:color w:val="000000"/>
          <w:sz w:val="24"/>
          <w:szCs w:val="24"/>
        </w:rPr>
        <w:t>должна соответствовать</w:t>
      </w:r>
      <w:r w:rsidRPr="00B50D5C">
        <w:rPr>
          <w:rFonts w:ascii="Times New Roman" w:hAnsi="Times New Roman" w:cs="Times New Roman"/>
          <w:color w:val="000000"/>
          <w:sz w:val="24"/>
          <w:szCs w:val="24"/>
        </w:rPr>
        <w:t xml:space="preserve"> лучшим международным стандартам. </w:t>
      </w:r>
    </w:p>
    <w:p w:rsidR="00693577" w:rsidRPr="00B50D5C" w:rsidRDefault="00076A2C" w:rsidP="00693577">
      <w:pPr>
        <w:spacing w:after="0" w:line="240" w:lineRule="auto"/>
        <w:ind w:firstLine="567"/>
        <w:jc w:val="both"/>
        <w:rPr>
          <w:rFonts w:ascii="Times New Roman" w:hAnsi="Times New Roman" w:cs="Times New Roman"/>
          <w:sz w:val="24"/>
          <w:szCs w:val="24"/>
        </w:rPr>
      </w:pPr>
      <w:bookmarkStart w:id="310" w:name="z476"/>
      <w:bookmarkEnd w:id="309"/>
      <w:r w:rsidRPr="00B50D5C">
        <w:rPr>
          <w:rFonts w:ascii="Times New Roman" w:hAnsi="Times New Roman" w:cs="Times New Roman"/>
          <w:color w:val="000000"/>
          <w:sz w:val="24"/>
          <w:szCs w:val="24"/>
        </w:rPr>
        <w:t>Общество в ходе осуществления своей деятельности оказывает влияние или испытыва</w:t>
      </w:r>
      <w:r w:rsidR="00FB4F60" w:rsidRPr="00B50D5C">
        <w:rPr>
          <w:rFonts w:ascii="Times New Roman" w:hAnsi="Times New Roman" w:cs="Times New Roman"/>
          <w:color w:val="000000"/>
          <w:sz w:val="24"/>
          <w:szCs w:val="24"/>
        </w:rPr>
        <w:t>е</w:t>
      </w:r>
      <w:r w:rsidRPr="00B50D5C">
        <w:rPr>
          <w:rFonts w:ascii="Times New Roman" w:hAnsi="Times New Roman" w:cs="Times New Roman"/>
          <w:color w:val="000000"/>
          <w:sz w:val="24"/>
          <w:szCs w:val="24"/>
        </w:rPr>
        <w:t>т на себе влияние заинтересованных сторон.</w:t>
      </w:r>
      <w:bookmarkStart w:id="311" w:name="z477"/>
      <w:bookmarkEnd w:id="310"/>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Заинтересованные стороны могут оказывать как положительное, так и негативное воздействие на деятельность Общества, а именно на рост стоимости Общества, устойчивое развитие, репутацию и имидж, создавать или снижать риски. Общество </w:t>
      </w:r>
      <w:r w:rsidR="00FB4F60" w:rsidRPr="00B50D5C">
        <w:rPr>
          <w:rFonts w:ascii="Times New Roman" w:hAnsi="Times New Roman" w:cs="Times New Roman"/>
          <w:color w:val="000000"/>
          <w:sz w:val="24"/>
          <w:szCs w:val="24"/>
        </w:rPr>
        <w:t>должно уделять</w:t>
      </w:r>
      <w:r w:rsidRPr="00B50D5C">
        <w:rPr>
          <w:rFonts w:ascii="Times New Roman" w:hAnsi="Times New Roman" w:cs="Times New Roman"/>
          <w:color w:val="000000"/>
          <w:sz w:val="24"/>
          <w:szCs w:val="24"/>
        </w:rPr>
        <w:t xml:space="preserve"> важное значение надлежащему взаимодействию с заинтересованными сторонами.</w:t>
      </w:r>
    </w:p>
    <w:p w:rsidR="009220B1"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312" w:name="z478"/>
      <w:bookmarkEnd w:id="311"/>
      <w:r w:rsidRPr="00B50D5C">
        <w:rPr>
          <w:rFonts w:ascii="Times New Roman" w:hAnsi="Times New Roman" w:cs="Times New Roman"/>
          <w:color w:val="000000"/>
          <w:sz w:val="24"/>
          <w:szCs w:val="24"/>
        </w:rPr>
        <w:t>Общество при определении заинтересованных сторон и взаимодействия с ними использует международные стандарты определения и взаимодействия с заинтересованными сторонами (Стандарт АА 1000, стандарт принципов подотчетности (Аccountability</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Principles</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Standard 2008 </w:t>
      </w:r>
      <w:r w:rsidR="009220B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Стандарт взаимодействия с заинтересованными сторонами</w:t>
      </w:r>
      <w:r w:rsidR="009220B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2011 (АА 2011 Stakeholder</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Engagement</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Standard 2011), ISO 26000 Руководство по социальной ответственности (</w:t>
      </w:r>
      <w:r w:rsidR="007709E1" w:rsidRPr="00B50D5C">
        <w:rPr>
          <w:rFonts w:ascii="Times New Roman" w:hAnsi="Times New Roman" w:cs="Times New Roman"/>
          <w:sz w:val="24"/>
        </w:rPr>
        <w:t>Руководство по социальной ответственности</w:t>
      </w:r>
      <w:r w:rsidRPr="00B50D5C">
        <w:rPr>
          <w:rFonts w:ascii="Times New Roman" w:hAnsi="Times New Roman" w:cs="Times New Roman"/>
          <w:color w:val="000000"/>
          <w:sz w:val="24"/>
          <w:szCs w:val="24"/>
        </w:rPr>
        <w:t>), GRI (Global</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Reporting</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Initiative)</w:t>
      </w:r>
      <w:r w:rsidR="009220B1" w:rsidRPr="00B50D5C">
        <w:rPr>
          <w:rFonts w:ascii="Times New Roman" w:hAnsi="Times New Roman" w:cs="Times New Roman"/>
          <w:color w:val="000000"/>
          <w:sz w:val="24"/>
          <w:szCs w:val="24"/>
        </w:rPr>
        <w:t>.</w:t>
      </w:r>
    </w:p>
    <w:p w:rsidR="009220B1" w:rsidRPr="00B50D5C" w:rsidRDefault="009220B1" w:rsidP="009220B1">
      <w:pPr>
        <w:spacing w:after="0" w:line="240" w:lineRule="auto"/>
        <w:ind w:firstLine="454"/>
        <w:jc w:val="both"/>
        <w:rPr>
          <w:rFonts w:ascii="Times New Roman" w:hAnsi="Times New Roman" w:cs="Times New Roman"/>
          <w:color w:val="000000"/>
          <w:sz w:val="24"/>
          <w:szCs w:val="24"/>
        </w:rPr>
      </w:pPr>
    </w:p>
    <w:tbl>
      <w:tblPr>
        <w:tblStyle w:val="af4"/>
        <w:tblW w:w="9747" w:type="dxa"/>
        <w:tblLook w:val="04A0" w:firstRow="1" w:lastRow="0" w:firstColumn="1" w:lastColumn="0" w:noHBand="0" w:noVBand="1"/>
      </w:tblPr>
      <w:tblGrid>
        <w:gridCol w:w="2518"/>
        <w:gridCol w:w="3402"/>
        <w:gridCol w:w="3827"/>
      </w:tblGrid>
      <w:tr w:rsidR="009220B1" w:rsidRPr="00B50D5C" w:rsidTr="00657EA6">
        <w:tc>
          <w:tcPr>
            <w:tcW w:w="2518" w:type="dxa"/>
            <w:vAlign w:val="center"/>
          </w:tcPr>
          <w:p w:rsidR="009220B1" w:rsidRPr="00B50D5C" w:rsidRDefault="009220B1" w:rsidP="00657EA6">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Заинтересованные</w:t>
            </w:r>
            <w:r w:rsidR="00657EA6" w:rsidRPr="00B50D5C">
              <w:rPr>
                <w:rFonts w:ascii="Times New Roman" w:hAnsi="Times New Roman" w:cs="Times New Roman"/>
                <w:b/>
                <w:color w:val="000000"/>
                <w:sz w:val="24"/>
                <w:szCs w:val="24"/>
              </w:rPr>
              <w:t xml:space="preserve"> </w:t>
            </w:r>
            <w:r w:rsidRPr="00B50D5C">
              <w:rPr>
                <w:rFonts w:ascii="Times New Roman" w:hAnsi="Times New Roman" w:cs="Times New Roman"/>
                <w:b/>
                <w:color w:val="000000"/>
                <w:sz w:val="24"/>
                <w:szCs w:val="24"/>
              </w:rPr>
              <w:t>стороны</w:t>
            </w:r>
          </w:p>
        </w:tc>
        <w:tc>
          <w:tcPr>
            <w:tcW w:w="3402" w:type="dxa"/>
            <w:vAlign w:val="center"/>
          </w:tcPr>
          <w:p w:rsidR="009220B1" w:rsidRPr="00B50D5C" w:rsidRDefault="009220B1" w:rsidP="00657EA6">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Привносимый</w:t>
            </w:r>
            <w:r w:rsidR="00657EA6" w:rsidRPr="00B50D5C">
              <w:rPr>
                <w:rFonts w:ascii="Times New Roman" w:hAnsi="Times New Roman" w:cs="Times New Roman"/>
                <w:b/>
                <w:color w:val="000000"/>
                <w:sz w:val="24"/>
                <w:szCs w:val="24"/>
              </w:rPr>
              <w:t xml:space="preserve"> </w:t>
            </w:r>
            <w:r w:rsidRPr="00B50D5C">
              <w:rPr>
                <w:rFonts w:ascii="Times New Roman" w:hAnsi="Times New Roman" w:cs="Times New Roman"/>
                <w:b/>
                <w:color w:val="000000"/>
                <w:sz w:val="24"/>
                <w:szCs w:val="24"/>
              </w:rPr>
              <w:t>в</w:t>
            </w:r>
            <w:r w:rsidR="00657EA6" w:rsidRPr="00B50D5C">
              <w:rPr>
                <w:rFonts w:ascii="Times New Roman" w:hAnsi="Times New Roman" w:cs="Times New Roman"/>
                <w:b/>
                <w:color w:val="000000"/>
                <w:sz w:val="24"/>
                <w:szCs w:val="24"/>
              </w:rPr>
              <w:t xml:space="preserve"> </w:t>
            </w:r>
            <w:r w:rsidRPr="00B50D5C">
              <w:rPr>
                <w:rFonts w:ascii="Times New Roman" w:hAnsi="Times New Roman" w:cs="Times New Roman"/>
                <w:b/>
                <w:color w:val="000000"/>
                <w:sz w:val="24"/>
                <w:szCs w:val="24"/>
              </w:rPr>
              <w:t>клад, влияние</w:t>
            </w:r>
          </w:p>
        </w:tc>
        <w:tc>
          <w:tcPr>
            <w:tcW w:w="3827" w:type="dxa"/>
            <w:vAlign w:val="center"/>
          </w:tcPr>
          <w:p w:rsidR="009220B1" w:rsidRPr="00B50D5C" w:rsidRDefault="009220B1" w:rsidP="00657EA6">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Ожидания, интерес</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Инвесторы, включая акционеров, банки второго уровня</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Финансовые ресурсы (собственный капитал, заемные средства)</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Рентабельность вложенных инвестиций, своевременная выплата дивидендов, основного долга и вознаграждения</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Работники, должностные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лица</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Человеческие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ресурсы, лояльность</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Высокая заработная плата, хорошие условия труда, профессиональное развитие</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Профессиональные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союзы</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Содействие обеспечению социальной стабильности, регулированию трудовых отношению и разрешению конфликтов</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Соблюдение прав работников, хорошие условия труда</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Клиенты</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Финансовые ресурсы путем приобретения продукции (товаров и услуг) организации</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Получение высококачественных, безопасных товаров и услуг по приемлемой цене</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Поставщики</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Поставка ресурсов (товаров, работ и услуг) для создания стоимости</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Надежный рынок сбыта, постоянный платежеспособный покупатель</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Местные сообщества, население в местах осуществления деятельности, общественные организации</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Поддержка в местах осуществления деятельности; лояльность и поддержка местных властей; благосклонное отношение; сотрудничество</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Создание дополнительных рабочих мест, развитие региона</w:t>
            </w:r>
          </w:p>
        </w:tc>
      </w:tr>
      <w:tr w:rsidR="009220B1" w:rsidRPr="00B50D5C" w:rsidTr="00657EA6">
        <w:tc>
          <w:tcPr>
            <w:tcW w:w="2518"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Правительство, государственные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органы, Парламент</w:t>
            </w:r>
          </w:p>
        </w:tc>
        <w:tc>
          <w:tcPr>
            <w:tcW w:w="3402"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Государственное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регулирование</w:t>
            </w:r>
          </w:p>
        </w:tc>
        <w:tc>
          <w:tcPr>
            <w:tcW w:w="3827" w:type="dxa"/>
            <w:vAlign w:val="center"/>
          </w:tcPr>
          <w:p w:rsidR="009220B1" w:rsidRPr="00B50D5C" w:rsidRDefault="009220B1" w:rsidP="00657EA6">
            <w:pPr>
              <w:jc w:val="both"/>
              <w:rPr>
                <w:rFonts w:ascii="Times New Roman" w:hAnsi="Times New Roman" w:cs="Times New Roman"/>
                <w:sz w:val="24"/>
                <w:szCs w:val="24"/>
              </w:rPr>
            </w:pPr>
            <w:r w:rsidRPr="00B50D5C">
              <w:rPr>
                <w:rFonts w:ascii="Times New Roman" w:hAnsi="Times New Roman" w:cs="Times New Roman"/>
                <w:color w:val="000000"/>
                <w:sz w:val="24"/>
                <w:szCs w:val="24"/>
              </w:rPr>
              <w:t>Налоги, решение</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социальных</w:t>
            </w:r>
            <w:r w:rsidR="00657EA6"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задач</w:t>
            </w:r>
          </w:p>
        </w:tc>
      </w:tr>
    </w:tbl>
    <w:p w:rsidR="009220B1" w:rsidRPr="00B50D5C" w:rsidRDefault="009220B1" w:rsidP="00657EA6">
      <w:pPr>
        <w:spacing w:after="0" w:line="240" w:lineRule="auto"/>
        <w:ind w:firstLine="454"/>
        <w:jc w:val="both"/>
        <w:rPr>
          <w:rFonts w:ascii="Times New Roman" w:hAnsi="Times New Roman" w:cs="Times New Roman"/>
          <w:color w:val="000000"/>
          <w:sz w:val="24"/>
          <w:szCs w:val="24"/>
        </w:rPr>
      </w:pPr>
    </w:p>
    <w:p w:rsidR="00076A2C" w:rsidRPr="00B50D5C" w:rsidRDefault="00076A2C" w:rsidP="00693577">
      <w:pPr>
        <w:spacing w:after="0" w:line="240" w:lineRule="auto"/>
        <w:ind w:firstLine="567"/>
        <w:jc w:val="both"/>
        <w:rPr>
          <w:rFonts w:ascii="Times New Roman" w:hAnsi="Times New Roman" w:cs="Times New Roman"/>
          <w:sz w:val="24"/>
          <w:szCs w:val="24"/>
        </w:rPr>
      </w:pPr>
      <w:bookmarkStart w:id="313" w:name="z479"/>
      <w:bookmarkEnd w:id="312"/>
      <w:r w:rsidRPr="00B50D5C">
        <w:rPr>
          <w:rFonts w:ascii="Times New Roman" w:hAnsi="Times New Roman" w:cs="Times New Roman"/>
          <w:color w:val="000000"/>
          <w:sz w:val="24"/>
          <w:szCs w:val="24"/>
        </w:rPr>
        <w:t>Общество принимает меры по налаживанию диалога и долгосрочного сотрудничества с заинтересованными сторонами.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14" w:name="z480"/>
      <w:bookmarkEnd w:id="313"/>
      <w:r w:rsidRPr="00B50D5C">
        <w:rPr>
          <w:rFonts w:ascii="Times New Roman" w:hAnsi="Times New Roman" w:cs="Times New Roman"/>
          <w:color w:val="000000"/>
          <w:sz w:val="24"/>
          <w:szCs w:val="24"/>
        </w:rPr>
        <w:t>Общество составляет карту заинтересованных сторон, с учетом рисков и ранжируя с учетом зависимости (прямой или косвенной), обязательств, ситуации (уделяя особое внимание зонам повышенного риска), влияния, различных (разнообразных) перспектив.</w:t>
      </w:r>
    </w:p>
    <w:p w:rsidR="00154364"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315" w:name="z482"/>
      <w:bookmarkEnd w:id="314"/>
      <w:r w:rsidRPr="00B50D5C">
        <w:rPr>
          <w:rFonts w:ascii="Times New Roman" w:hAnsi="Times New Roman" w:cs="Times New Roman"/>
          <w:color w:val="000000"/>
          <w:sz w:val="24"/>
          <w:szCs w:val="24"/>
        </w:rPr>
        <w:t xml:space="preserve">Методы взаимодействия с заинтересованными сторонами включают следующие формы (АА 1000 </w:t>
      </w:r>
      <w:r w:rsidR="009220B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Стандарт взаимодействия с заинтересованными сторонами</w:t>
      </w:r>
      <w:r w:rsidR="009220B1"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2011 (АА 2011 Stakeholder</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Engagement</w:t>
      </w:r>
      <w:r w:rsidR="009220B1"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Standard 2011)</w:t>
      </w:r>
      <w:r w:rsidR="00154364" w:rsidRPr="00B50D5C">
        <w:rPr>
          <w:rFonts w:ascii="Times New Roman" w:hAnsi="Times New Roman" w:cs="Times New Roman"/>
          <w:color w:val="000000"/>
          <w:sz w:val="24"/>
          <w:szCs w:val="24"/>
        </w:rPr>
        <w:t>:</w:t>
      </w:r>
    </w:p>
    <w:p w:rsidR="00154364" w:rsidRPr="00B50D5C" w:rsidRDefault="00154364" w:rsidP="009220B1">
      <w:pPr>
        <w:spacing w:after="0" w:line="240" w:lineRule="auto"/>
        <w:ind w:firstLine="454"/>
        <w:jc w:val="both"/>
        <w:rPr>
          <w:rFonts w:ascii="Times New Roman" w:hAnsi="Times New Roman" w:cs="Times New Roman"/>
          <w:color w:val="000000"/>
          <w:sz w:val="24"/>
          <w:szCs w:val="24"/>
        </w:rPr>
      </w:pPr>
    </w:p>
    <w:tbl>
      <w:tblPr>
        <w:tblStyle w:val="af4"/>
        <w:tblW w:w="0" w:type="auto"/>
        <w:tblLook w:val="04A0" w:firstRow="1" w:lastRow="0" w:firstColumn="1" w:lastColumn="0" w:noHBand="0" w:noVBand="1"/>
      </w:tblPr>
      <w:tblGrid>
        <w:gridCol w:w="4926"/>
        <w:gridCol w:w="4927"/>
      </w:tblGrid>
      <w:tr w:rsidR="00154364" w:rsidRPr="00B50D5C" w:rsidTr="00B75928">
        <w:tc>
          <w:tcPr>
            <w:tcW w:w="4927" w:type="dxa"/>
            <w:vAlign w:val="center"/>
          </w:tcPr>
          <w:p w:rsidR="00154364" w:rsidRPr="00B50D5C" w:rsidRDefault="00154364" w:rsidP="00154364">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Уровень взаимодействия</w:t>
            </w:r>
          </w:p>
        </w:tc>
        <w:tc>
          <w:tcPr>
            <w:tcW w:w="4927" w:type="dxa"/>
            <w:vAlign w:val="center"/>
          </w:tcPr>
          <w:p w:rsidR="00154364" w:rsidRPr="00B50D5C" w:rsidRDefault="00154364" w:rsidP="00154364">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Методы взаимодействия</w:t>
            </w:r>
          </w:p>
        </w:tc>
      </w:tr>
      <w:tr w:rsidR="00154364" w:rsidRPr="00B50D5C" w:rsidTr="00B75928">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Консультации: двухстороннее взаимодействие; заинтересованные стороны отвечают на вопросы Общества и организаций</w:t>
            </w:r>
          </w:p>
        </w:tc>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Опросники; фокус-группы; встречи с заинтересованными сторонами; публичные встречи; семинары; предоставление обратной связи посредством средств коммуникации; консультативные советы</w:t>
            </w:r>
          </w:p>
        </w:tc>
      </w:tr>
      <w:tr w:rsidR="00154364" w:rsidRPr="00B50D5C" w:rsidTr="00B75928">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Переговоры</w:t>
            </w:r>
          </w:p>
        </w:tc>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Коллективные переговоры на основе принципов социального партнерства</w:t>
            </w:r>
          </w:p>
        </w:tc>
      </w:tr>
      <w:tr w:rsidR="00154364" w:rsidRPr="00B50D5C" w:rsidTr="00B75928">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Вовлеченность: Двухстороннее или многостороннее взаимодействие; наращивание опыта и знаний со всех сторон, заинтересованные стороны и организации действуют независимо</w:t>
            </w:r>
          </w:p>
        </w:tc>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Многосторонние форумы; консультационные панели; процесс достижения консенсуса; процесс совместного принятия решений; фокус-группы; схемы предоставления обратной связи</w:t>
            </w:r>
          </w:p>
        </w:tc>
      </w:tr>
      <w:tr w:rsidR="00154364" w:rsidRPr="00B50D5C" w:rsidTr="00B75928">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Сотрудничество: Двухстороннее или многостороннее взаимодействие; совместное наращивание опыта и знаний, принятие решений и мер</w:t>
            </w:r>
          </w:p>
        </w:tc>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Совместные проекты; совместные предприятия; партнерство; совместные инициативы заинтересованных сторон</w:t>
            </w:r>
          </w:p>
        </w:tc>
      </w:tr>
      <w:tr w:rsidR="00154364" w:rsidRPr="00B50D5C" w:rsidTr="00B75928">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Предоставление полномочий заинтересованные стороны (если применимо) принимают участие в управлении</w:t>
            </w:r>
          </w:p>
        </w:tc>
        <w:tc>
          <w:tcPr>
            <w:tcW w:w="4927" w:type="dxa"/>
            <w:vAlign w:val="center"/>
          </w:tcPr>
          <w:p w:rsidR="00154364" w:rsidRPr="00B50D5C" w:rsidRDefault="00154364" w:rsidP="00154364">
            <w:pPr>
              <w:jc w:val="both"/>
              <w:rPr>
                <w:rFonts w:ascii="Times New Roman" w:hAnsi="Times New Roman" w:cs="Times New Roman"/>
                <w:sz w:val="24"/>
                <w:szCs w:val="24"/>
              </w:rPr>
            </w:pPr>
            <w:r w:rsidRPr="00B50D5C">
              <w:rPr>
                <w:rFonts w:ascii="Times New Roman" w:hAnsi="Times New Roman" w:cs="Times New Roman"/>
                <w:color w:val="000000"/>
                <w:sz w:val="24"/>
                <w:szCs w:val="24"/>
              </w:rPr>
              <w:t>Интеграция вопросов взаимодействия с заинтересованными сторонами в управление, стратегию и операционную деятельность</w:t>
            </w:r>
          </w:p>
        </w:tc>
      </w:tr>
    </w:tbl>
    <w:p w:rsidR="00154364" w:rsidRPr="00B50D5C" w:rsidRDefault="00154364" w:rsidP="009220B1">
      <w:pPr>
        <w:spacing w:after="0" w:line="240" w:lineRule="auto"/>
        <w:ind w:firstLine="454"/>
        <w:jc w:val="both"/>
        <w:rPr>
          <w:rFonts w:ascii="Times New Roman" w:hAnsi="Times New Roman" w:cs="Times New Roman"/>
          <w:color w:val="000000"/>
          <w:sz w:val="24"/>
          <w:szCs w:val="24"/>
        </w:rPr>
      </w:pP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16" w:name="z483"/>
      <w:bookmarkEnd w:id="315"/>
      <w:r w:rsidRPr="00B50D5C">
        <w:rPr>
          <w:rFonts w:ascii="Times New Roman" w:hAnsi="Times New Roman" w:cs="Times New Roman"/>
          <w:color w:val="000000"/>
          <w:sz w:val="24"/>
          <w:szCs w:val="24"/>
        </w:rPr>
        <w:t>Общество обеспечивает согласованность своих экономических, экологических и социальных целей для устойчивого развития в долгосрочном периоде</w:t>
      </w:r>
      <w:r w:rsidR="00154364"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Устойчивое развитие в Обществе состоит из трех составляющих: экономической, экологической и социальной.</w:t>
      </w:r>
    </w:p>
    <w:p w:rsidR="00693577" w:rsidRPr="00B50D5C" w:rsidRDefault="00076A2C" w:rsidP="00693577">
      <w:pPr>
        <w:spacing w:after="0" w:line="240" w:lineRule="auto"/>
        <w:ind w:firstLine="567"/>
        <w:jc w:val="both"/>
        <w:rPr>
          <w:rFonts w:ascii="Times New Roman" w:hAnsi="Times New Roman" w:cs="Times New Roman"/>
          <w:sz w:val="24"/>
          <w:szCs w:val="24"/>
        </w:rPr>
      </w:pPr>
      <w:bookmarkStart w:id="317" w:name="z484"/>
      <w:bookmarkEnd w:id="316"/>
      <w:r w:rsidRPr="00B50D5C">
        <w:rPr>
          <w:rFonts w:ascii="Times New Roman" w:hAnsi="Times New Roman" w:cs="Times New Roman"/>
          <w:sz w:val="24"/>
          <w:szCs w:val="24"/>
        </w:rPr>
        <w:t xml:space="preserve">Экономическая составляющая направляет деятельность Общества на рост долгосрочной стоимости, обеспечение интересов </w:t>
      </w:r>
      <w:r w:rsidR="005B6B24" w:rsidRPr="00B50D5C">
        <w:rPr>
          <w:rFonts w:ascii="Times New Roman" w:hAnsi="Times New Roman" w:cs="Times New Roman"/>
          <w:sz w:val="24"/>
          <w:szCs w:val="24"/>
        </w:rPr>
        <w:t xml:space="preserve">Единственного акционера </w:t>
      </w:r>
      <w:r w:rsidRPr="00B50D5C">
        <w:rPr>
          <w:rFonts w:ascii="Times New Roman" w:hAnsi="Times New Roman" w:cs="Times New Roman"/>
          <w:sz w:val="24"/>
          <w:szCs w:val="24"/>
        </w:rPr>
        <w:t>и инвесторов, повышение эффективности процессов, рост инвестиций в создании и развитии более совершенных технологий, повышение производительности труда.</w:t>
      </w:r>
      <w:bookmarkStart w:id="318" w:name="z485"/>
      <w:bookmarkEnd w:id="317"/>
    </w:p>
    <w:p w:rsidR="00693577"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Экологическая составляющая обеспечивает минимизацию воздействия на биологические и физические природные системы, оптимальное использование ограниченных ресурсов, применение экологичных, энерго- и материалосберегающих технологий, создание экологически приемлемой продукции, минимизацию, переработку и уничтожение отходов.</w:t>
      </w:r>
      <w:bookmarkStart w:id="319" w:name="z486"/>
      <w:bookmarkEnd w:id="318"/>
    </w:p>
    <w:p w:rsidR="00076A2C" w:rsidRPr="00B50D5C" w:rsidRDefault="00076A2C" w:rsidP="00693577">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Социальная составляющая ориентирована на принципы социальной ответственности, которые в числе прочего включают обеспечение безопасности труда и сохранение здоровья работников, справедливое вознаграждение и уважение прав работников, индивидуальное развитие персонала, реализацию социальных программ для персонала, создание новых рабочих мест, спонсорство и благотворительность, проведение экологических и образовательных акций.</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320" w:name="z487"/>
      <w:bookmarkEnd w:id="319"/>
      <w:r w:rsidRPr="00B50D5C">
        <w:rPr>
          <w:rFonts w:ascii="Times New Roman" w:hAnsi="Times New Roman" w:cs="Times New Roman"/>
          <w:color w:val="000000"/>
          <w:sz w:val="24"/>
          <w:szCs w:val="24"/>
        </w:rPr>
        <w:t>Общество проводит анализ своей деятельности и рисков по трем данным аспектам, а также стремится не допускать или снижать негативное воздействие результатов своей деятельности на заинтересованные стороны.</w:t>
      </w:r>
    </w:p>
    <w:p w:rsidR="00AE1B3B" w:rsidRPr="00B50D5C" w:rsidRDefault="00AE1B3B"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Международные стандарты GRI 4 приводят следующую классификацию категорий и аспектов устойчивого развития:</w:t>
      </w:r>
    </w:p>
    <w:p w:rsidR="00AE1B3B" w:rsidRPr="00B50D5C" w:rsidRDefault="00AE1B3B" w:rsidP="00AE1B3B">
      <w:pPr>
        <w:spacing w:after="0" w:line="240" w:lineRule="auto"/>
        <w:ind w:firstLine="454"/>
        <w:jc w:val="both"/>
        <w:rPr>
          <w:rFonts w:ascii="Times New Roman" w:hAnsi="Times New Roman" w:cs="Times New Roman"/>
          <w:color w:val="000000"/>
          <w:sz w:val="24"/>
          <w:szCs w:val="24"/>
        </w:rPr>
      </w:pPr>
    </w:p>
    <w:tbl>
      <w:tblPr>
        <w:tblStyle w:val="af4"/>
        <w:tblW w:w="0" w:type="auto"/>
        <w:tblLook w:val="04A0" w:firstRow="1" w:lastRow="0" w:firstColumn="1" w:lastColumn="0" w:noHBand="0" w:noVBand="1"/>
      </w:tblPr>
      <w:tblGrid>
        <w:gridCol w:w="2376"/>
        <w:gridCol w:w="7371"/>
      </w:tblGrid>
      <w:tr w:rsidR="00AE1B3B" w:rsidRPr="00B50D5C" w:rsidTr="00AE1B3B">
        <w:tc>
          <w:tcPr>
            <w:tcW w:w="2376" w:type="dxa"/>
            <w:vAlign w:val="center"/>
          </w:tcPr>
          <w:p w:rsidR="00AE1B3B" w:rsidRPr="00B50D5C" w:rsidRDefault="00AE1B3B" w:rsidP="00AE1B3B">
            <w:pPr>
              <w:jc w:val="center"/>
              <w:rPr>
                <w:rFonts w:ascii="Times New Roman" w:hAnsi="Times New Roman" w:cs="Times New Roman"/>
                <w:b/>
                <w:sz w:val="24"/>
                <w:szCs w:val="24"/>
              </w:rPr>
            </w:pPr>
            <w:r w:rsidRPr="00B50D5C">
              <w:rPr>
                <w:rFonts w:ascii="Times New Roman" w:hAnsi="Times New Roman" w:cs="Times New Roman"/>
                <w:b/>
                <w:color w:val="000000"/>
                <w:sz w:val="24"/>
                <w:szCs w:val="24"/>
              </w:rPr>
              <w:t>Категория</w:t>
            </w:r>
          </w:p>
        </w:tc>
        <w:tc>
          <w:tcPr>
            <w:tcW w:w="7371" w:type="dxa"/>
            <w:vAlign w:val="center"/>
          </w:tcPr>
          <w:p w:rsidR="00AE1B3B" w:rsidRPr="00B50D5C" w:rsidRDefault="00AE1B3B" w:rsidP="00AE1B3B">
            <w:pPr>
              <w:jc w:val="center"/>
              <w:rPr>
                <w:rFonts w:ascii="Times New Roman" w:hAnsi="Times New Roman" w:cs="Times New Roman"/>
                <w:b/>
                <w:sz w:val="24"/>
                <w:szCs w:val="24"/>
              </w:rPr>
            </w:pPr>
            <w:r w:rsidRPr="00B50D5C">
              <w:rPr>
                <w:rFonts w:ascii="Times New Roman" w:hAnsi="Times New Roman" w:cs="Times New Roman"/>
                <w:b/>
                <w:color w:val="000000"/>
                <w:sz w:val="24"/>
                <w:szCs w:val="24"/>
              </w:rPr>
              <w:t>Аспекты</w:t>
            </w:r>
          </w:p>
        </w:tc>
      </w:tr>
      <w:tr w:rsidR="00AE1B3B" w:rsidRPr="00B50D5C" w:rsidTr="00AE1B3B">
        <w:tc>
          <w:tcPr>
            <w:tcW w:w="2376" w:type="dxa"/>
            <w:vAlign w:val="center"/>
          </w:tcPr>
          <w:p w:rsidR="00AE1B3B" w:rsidRPr="00B50D5C" w:rsidRDefault="00AE1B3B" w:rsidP="00AE1B3B">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Экономическая</w:t>
            </w:r>
          </w:p>
        </w:tc>
        <w:tc>
          <w:tcPr>
            <w:tcW w:w="7371" w:type="dxa"/>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Экономическая результативность; присутствие на рынках; непрямые экономические воздействия; практики закупок</w:t>
            </w:r>
          </w:p>
        </w:tc>
      </w:tr>
      <w:tr w:rsidR="00AE1B3B" w:rsidRPr="00B50D5C" w:rsidTr="00AE1B3B">
        <w:tc>
          <w:tcPr>
            <w:tcW w:w="2376" w:type="dxa"/>
            <w:vAlign w:val="center"/>
          </w:tcPr>
          <w:p w:rsidR="00AE1B3B" w:rsidRPr="00B50D5C" w:rsidRDefault="00AE1B3B" w:rsidP="00AE1B3B">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Экологическая</w:t>
            </w:r>
          </w:p>
        </w:tc>
        <w:tc>
          <w:tcPr>
            <w:tcW w:w="7371" w:type="dxa"/>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Материалы; энергия; вода; биоразнообразие; выбросы; сбросы и отходы; продукция и услуги; соответствие требованиям; транспорт; общая информация; экологическая оценка поставщиков; механизмы подачи жалобы на экологические проблемы</w:t>
            </w:r>
          </w:p>
        </w:tc>
      </w:tr>
      <w:tr w:rsidR="00AE1B3B" w:rsidRPr="00B50D5C" w:rsidTr="00AE1B3B">
        <w:trPr>
          <w:trHeight w:val="300"/>
        </w:trPr>
        <w:tc>
          <w:tcPr>
            <w:tcW w:w="2376" w:type="dxa"/>
            <w:vMerge w:val="restart"/>
            <w:vAlign w:val="center"/>
          </w:tcPr>
          <w:p w:rsidR="00AE1B3B" w:rsidRPr="00B50D5C" w:rsidRDefault="00AE1B3B" w:rsidP="00AE1B3B">
            <w:pPr>
              <w:jc w:val="both"/>
              <w:rPr>
                <w:rFonts w:ascii="Times New Roman" w:hAnsi="Times New Roman" w:cs="Times New Roman"/>
                <w:b/>
                <w:sz w:val="24"/>
                <w:szCs w:val="24"/>
              </w:rPr>
            </w:pPr>
            <w:r w:rsidRPr="00B50D5C">
              <w:rPr>
                <w:rFonts w:ascii="Times New Roman" w:hAnsi="Times New Roman" w:cs="Times New Roman"/>
                <w:b/>
                <w:color w:val="000000"/>
                <w:sz w:val="24"/>
                <w:szCs w:val="24"/>
              </w:rPr>
              <w:t>Социальная</w:t>
            </w:r>
          </w:p>
        </w:tc>
        <w:tc>
          <w:tcPr>
            <w:tcW w:w="7371" w:type="dxa"/>
            <w:tcBorders>
              <w:bottom w:val="single" w:sz="4" w:space="0" w:color="auto"/>
            </w:tcBorders>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Практика трудовых отношений и достойный труд, включают, в том числе, поставщиков, механизмы подачи жалоб на практику трудовых отношений</w:t>
            </w:r>
          </w:p>
        </w:tc>
      </w:tr>
      <w:tr w:rsidR="00AE1B3B" w:rsidRPr="00B50D5C" w:rsidTr="00AE1B3B">
        <w:trPr>
          <w:trHeight w:val="363"/>
        </w:trPr>
        <w:tc>
          <w:tcPr>
            <w:tcW w:w="2376" w:type="dxa"/>
            <w:vMerge/>
          </w:tcPr>
          <w:p w:rsidR="00AE1B3B" w:rsidRPr="00B50D5C" w:rsidRDefault="00AE1B3B" w:rsidP="00AE1B3B">
            <w:pPr>
              <w:jc w:val="both"/>
              <w:rPr>
                <w:rFonts w:ascii="Times New Roman" w:hAnsi="Times New Roman" w:cs="Times New Roman"/>
                <w:sz w:val="24"/>
                <w:szCs w:val="24"/>
              </w:rPr>
            </w:pPr>
          </w:p>
        </w:tc>
        <w:tc>
          <w:tcPr>
            <w:tcW w:w="7371" w:type="dxa"/>
            <w:tcBorders>
              <w:top w:val="single" w:sz="4" w:space="0" w:color="auto"/>
              <w:bottom w:val="single" w:sz="4" w:space="0" w:color="auto"/>
            </w:tcBorders>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Права человека, включают, в том числе, инвестиции, недопущение дискриминации, свободу ассоциации и ведения коллективных переговоров, детский труд, принудительный или обязательный труд, практику обеспечения безопасности, права коренных и малочисленных народов, оценку соблюдения поставщиками прав человека, механизмы подачи жалоб на нарушение прав человека</w:t>
            </w:r>
          </w:p>
        </w:tc>
      </w:tr>
      <w:tr w:rsidR="00AE1B3B" w:rsidRPr="00B50D5C" w:rsidTr="00AE1B3B">
        <w:trPr>
          <w:trHeight w:val="285"/>
        </w:trPr>
        <w:tc>
          <w:tcPr>
            <w:tcW w:w="2376" w:type="dxa"/>
            <w:vMerge/>
          </w:tcPr>
          <w:p w:rsidR="00AE1B3B" w:rsidRPr="00B50D5C" w:rsidRDefault="00AE1B3B" w:rsidP="00AE1B3B">
            <w:pPr>
              <w:jc w:val="both"/>
              <w:rPr>
                <w:rFonts w:ascii="Times New Roman" w:hAnsi="Times New Roman" w:cs="Times New Roman"/>
                <w:sz w:val="24"/>
                <w:szCs w:val="24"/>
              </w:rPr>
            </w:pPr>
          </w:p>
        </w:tc>
        <w:tc>
          <w:tcPr>
            <w:tcW w:w="7371" w:type="dxa"/>
            <w:tcBorders>
              <w:top w:val="single" w:sz="4" w:space="0" w:color="auto"/>
              <w:bottom w:val="single" w:sz="4" w:space="0" w:color="auto"/>
            </w:tcBorders>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Общество, включает, в том числе, местные сообщества, противодействие коррупции, государственную политику, не препятствование конкуренции, соответствие требованиям, оценку воздействия поставщиков на общество, механизмы подачи жалоб на воздействие на общество</w:t>
            </w:r>
          </w:p>
        </w:tc>
      </w:tr>
      <w:tr w:rsidR="00AE1B3B" w:rsidRPr="00B50D5C" w:rsidTr="00AE1B3B">
        <w:trPr>
          <w:trHeight w:val="252"/>
        </w:trPr>
        <w:tc>
          <w:tcPr>
            <w:tcW w:w="2376" w:type="dxa"/>
            <w:vMerge/>
          </w:tcPr>
          <w:p w:rsidR="00AE1B3B" w:rsidRPr="00B50D5C" w:rsidRDefault="00AE1B3B" w:rsidP="00AE1B3B">
            <w:pPr>
              <w:jc w:val="both"/>
              <w:rPr>
                <w:rFonts w:ascii="Times New Roman" w:hAnsi="Times New Roman" w:cs="Times New Roman"/>
                <w:sz w:val="24"/>
                <w:szCs w:val="24"/>
              </w:rPr>
            </w:pPr>
          </w:p>
        </w:tc>
        <w:tc>
          <w:tcPr>
            <w:tcW w:w="7371" w:type="dxa"/>
            <w:tcBorders>
              <w:top w:val="single" w:sz="4" w:space="0" w:color="auto"/>
            </w:tcBorders>
            <w:vAlign w:val="center"/>
          </w:tcPr>
          <w:p w:rsidR="00AE1B3B" w:rsidRPr="00B50D5C" w:rsidRDefault="00AE1B3B" w:rsidP="00AE1B3B">
            <w:pPr>
              <w:jc w:val="both"/>
              <w:rPr>
                <w:rFonts w:ascii="Times New Roman" w:hAnsi="Times New Roman" w:cs="Times New Roman"/>
                <w:sz w:val="24"/>
                <w:szCs w:val="24"/>
              </w:rPr>
            </w:pPr>
            <w:r w:rsidRPr="00B50D5C">
              <w:rPr>
                <w:rFonts w:ascii="Times New Roman" w:hAnsi="Times New Roman" w:cs="Times New Roman"/>
                <w:color w:val="000000"/>
                <w:sz w:val="24"/>
                <w:szCs w:val="24"/>
              </w:rPr>
              <w:t>Ответственность за продукцию включает, в том числе, здоровье и безопасность потребителя, маркировку продукции и услуг, маркетинговые коммуникации, неприкосновенность частной жизни потребителя, соответствие требованиям</w:t>
            </w:r>
          </w:p>
        </w:tc>
      </w:tr>
    </w:tbl>
    <w:p w:rsidR="00AE1B3B" w:rsidRPr="00B50D5C" w:rsidRDefault="00AE1B3B" w:rsidP="00CC1EB1">
      <w:pPr>
        <w:spacing w:after="0" w:line="240" w:lineRule="auto"/>
        <w:ind w:firstLine="454"/>
        <w:jc w:val="both"/>
        <w:rPr>
          <w:rFonts w:ascii="Times New Roman" w:hAnsi="Times New Roman" w:cs="Times New Roman"/>
          <w:sz w:val="24"/>
          <w:szCs w:val="24"/>
        </w:rPr>
      </w:pP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21" w:name="z489"/>
      <w:bookmarkEnd w:id="320"/>
      <w:r w:rsidRPr="00B50D5C">
        <w:rPr>
          <w:rFonts w:ascii="Times New Roman" w:hAnsi="Times New Roman" w:cs="Times New Roman"/>
          <w:color w:val="000000"/>
          <w:sz w:val="24"/>
          <w:szCs w:val="24"/>
        </w:rPr>
        <w:t>В Обществе выстраивается система управления в области устойчивого развития, которая включает, в том числе, следующие элементы:</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2" w:name="z490"/>
      <w:bookmarkEnd w:id="321"/>
      <w:r w:rsidRPr="00B50D5C">
        <w:rPr>
          <w:rFonts w:ascii="Times New Roman" w:hAnsi="Times New Roman" w:cs="Times New Roman"/>
          <w:color w:val="000000"/>
          <w:sz w:val="24"/>
          <w:szCs w:val="24"/>
        </w:rPr>
        <w:t xml:space="preserve">приверженность принципам устойчивого развития на уровне </w:t>
      </w:r>
      <w:r w:rsidR="00CC1EB1"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w:t>
      </w:r>
      <w:r w:rsidR="00CC1EB1"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и работников;</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3" w:name="z491"/>
      <w:bookmarkEnd w:id="322"/>
      <w:r w:rsidRPr="00B50D5C">
        <w:rPr>
          <w:rFonts w:ascii="Times New Roman" w:hAnsi="Times New Roman" w:cs="Times New Roman"/>
          <w:color w:val="000000"/>
          <w:sz w:val="24"/>
          <w:szCs w:val="24"/>
        </w:rPr>
        <w:t>анализ внутренней и внешней ситуации по трем составляющим (экономика, экология, социальные вопросы);</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4" w:name="z492"/>
      <w:bookmarkEnd w:id="323"/>
      <w:r w:rsidRPr="00B50D5C">
        <w:rPr>
          <w:rFonts w:ascii="Times New Roman" w:hAnsi="Times New Roman" w:cs="Times New Roman"/>
          <w:color w:val="000000"/>
          <w:sz w:val="24"/>
          <w:szCs w:val="24"/>
        </w:rPr>
        <w:t>определение рисков в области устойчивого развития в социальной, экономической и экологической сферах;</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5" w:name="z493"/>
      <w:bookmarkEnd w:id="324"/>
      <w:r w:rsidRPr="00B50D5C">
        <w:rPr>
          <w:rFonts w:ascii="Times New Roman" w:hAnsi="Times New Roman" w:cs="Times New Roman"/>
          <w:color w:val="000000"/>
          <w:sz w:val="24"/>
          <w:szCs w:val="24"/>
        </w:rPr>
        <w:t>построение карты заинтересованных сторон;</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6" w:name="z494"/>
      <w:bookmarkEnd w:id="325"/>
      <w:r w:rsidRPr="00B50D5C">
        <w:rPr>
          <w:rFonts w:ascii="Times New Roman" w:hAnsi="Times New Roman" w:cs="Times New Roman"/>
          <w:color w:val="000000"/>
          <w:sz w:val="24"/>
          <w:szCs w:val="24"/>
        </w:rPr>
        <w:t xml:space="preserve">определение целей и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xml:space="preserve"> в области устойчивого развития, разработка плана мероприятий и определение ответственных лиц;</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7" w:name="z495"/>
      <w:bookmarkEnd w:id="326"/>
      <w:r w:rsidRPr="00B50D5C">
        <w:rPr>
          <w:rFonts w:ascii="Times New Roman" w:hAnsi="Times New Roman" w:cs="Times New Roman"/>
          <w:color w:val="000000"/>
          <w:sz w:val="24"/>
          <w:szCs w:val="24"/>
        </w:rPr>
        <w:t>интеграция устойчивого развития в ключевые процессы, включая управление рисками, планирование, управление человеческими ресурсами, инвестиции, отчетность, операционная деятельность и другие, а также в стратегию развития и процессы принятия решений;</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8" w:name="z496"/>
      <w:bookmarkEnd w:id="327"/>
      <w:r w:rsidRPr="00B50D5C">
        <w:rPr>
          <w:rFonts w:ascii="Times New Roman" w:hAnsi="Times New Roman" w:cs="Times New Roman"/>
          <w:color w:val="000000"/>
          <w:sz w:val="24"/>
          <w:szCs w:val="24"/>
        </w:rPr>
        <w:t>повышение квалификации должностных лиц и работников в области устойчивого развития;</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29" w:name="z497"/>
      <w:bookmarkEnd w:id="328"/>
      <w:r w:rsidRPr="00B50D5C">
        <w:rPr>
          <w:rFonts w:ascii="Times New Roman" w:hAnsi="Times New Roman" w:cs="Times New Roman"/>
          <w:color w:val="000000"/>
          <w:sz w:val="24"/>
          <w:szCs w:val="24"/>
        </w:rPr>
        <w:t xml:space="preserve">регулярный мониторинг и оценка мероприятий в области устойчивого развития, оценка достижения целей и </w:t>
      </w:r>
      <w:r w:rsidR="004834D4">
        <w:rPr>
          <w:rFonts w:ascii="Times New Roman" w:hAnsi="Times New Roman" w:cs="Times New Roman"/>
          <w:color w:val="000000"/>
          <w:sz w:val="24"/>
          <w:szCs w:val="24"/>
          <w:lang w:val="en-US"/>
        </w:rPr>
        <w:t>KPI</w:t>
      </w:r>
      <w:r w:rsidRPr="00B50D5C">
        <w:rPr>
          <w:rFonts w:ascii="Times New Roman" w:hAnsi="Times New Roman" w:cs="Times New Roman"/>
          <w:color w:val="000000"/>
          <w:sz w:val="24"/>
          <w:szCs w:val="24"/>
        </w:rPr>
        <w:t>, принятие корректирующих мер, внедрение культуры постоянных улучшений.</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30" w:name="z498"/>
      <w:bookmarkEnd w:id="329"/>
      <w:r w:rsidRPr="00B50D5C">
        <w:rPr>
          <w:rFonts w:ascii="Times New Roman" w:hAnsi="Times New Roman" w:cs="Times New Roman"/>
          <w:color w:val="000000"/>
          <w:sz w:val="24"/>
          <w:szCs w:val="24"/>
        </w:rPr>
        <w:t xml:space="preserve">Совет директоров и </w:t>
      </w:r>
      <w:r w:rsidR="00CC1EB1" w:rsidRPr="00B50D5C">
        <w:rPr>
          <w:rFonts w:ascii="Times New Roman" w:hAnsi="Times New Roman" w:cs="Times New Roman"/>
          <w:color w:val="000000"/>
          <w:sz w:val="24"/>
          <w:szCs w:val="24"/>
        </w:rPr>
        <w:t xml:space="preserve">Правление </w:t>
      </w:r>
      <w:r w:rsidRPr="00B50D5C">
        <w:rPr>
          <w:rFonts w:ascii="Times New Roman" w:hAnsi="Times New Roman" w:cs="Times New Roman"/>
          <w:color w:val="000000"/>
          <w:sz w:val="24"/>
          <w:szCs w:val="24"/>
        </w:rPr>
        <w:t>Общества обеспечивает формирование надлежащей системы в области устойчивого развития и ее внедрение.</w:t>
      </w:r>
    </w:p>
    <w:p w:rsidR="00076A2C" w:rsidRPr="00B50D5C" w:rsidRDefault="00076A2C" w:rsidP="00693577">
      <w:pPr>
        <w:spacing w:after="0" w:line="240" w:lineRule="auto"/>
        <w:ind w:firstLine="567"/>
        <w:jc w:val="both"/>
        <w:rPr>
          <w:rFonts w:ascii="Times New Roman" w:hAnsi="Times New Roman" w:cs="Times New Roman"/>
          <w:sz w:val="24"/>
          <w:szCs w:val="24"/>
        </w:rPr>
      </w:pPr>
      <w:bookmarkStart w:id="331" w:name="z499"/>
      <w:bookmarkEnd w:id="330"/>
      <w:r w:rsidRPr="00B50D5C">
        <w:rPr>
          <w:rFonts w:ascii="Times New Roman" w:hAnsi="Times New Roman" w:cs="Times New Roman"/>
          <w:color w:val="000000"/>
          <w:sz w:val="24"/>
          <w:szCs w:val="24"/>
        </w:rPr>
        <w:t>Все работники и должностные лица на всех уровнях вносят вклад в устойчивое развитие.</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32" w:name="z501"/>
      <w:bookmarkEnd w:id="331"/>
      <w:r w:rsidRPr="00B50D5C">
        <w:rPr>
          <w:rFonts w:ascii="Times New Roman" w:hAnsi="Times New Roman" w:cs="Times New Roman"/>
          <w:color w:val="000000"/>
          <w:sz w:val="24"/>
          <w:szCs w:val="24"/>
        </w:rPr>
        <w:t>Обществом разрабатываются планы мероприятий в области устойчивого развития посредством:</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3" w:name="z502"/>
      <w:bookmarkEnd w:id="332"/>
      <w:r w:rsidRPr="00B50D5C">
        <w:rPr>
          <w:rFonts w:ascii="Times New Roman" w:hAnsi="Times New Roman" w:cs="Times New Roman"/>
          <w:color w:val="000000"/>
          <w:sz w:val="24"/>
          <w:szCs w:val="24"/>
        </w:rPr>
        <w:t>анализа текущей ситуации по трем основным сферам: экономической, экологической и социальной. При проведении данного анализа важным является достоверность, своевременность и качество информации;</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4" w:name="z503"/>
      <w:bookmarkEnd w:id="333"/>
      <w:r w:rsidRPr="00B50D5C">
        <w:rPr>
          <w:rFonts w:ascii="Times New Roman" w:hAnsi="Times New Roman" w:cs="Times New Roman"/>
          <w:color w:val="000000"/>
          <w:sz w:val="24"/>
          <w:szCs w:val="24"/>
        </w:rPr>
        <w:t>определения рисков в области устойчивого развития. Риски распределяются в соответствии с тремя направлениями устойчивого развития, могут также влиять на смежные направления и захватывать другие риски. Для определения рисков проводится анализ как внутренних, так и внешних факторов воздействия на Общество;</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5" w:name="z504"/>
      <w:bookmarkEnd w:id="334"/>
      <w:r w:rsidRPr="00B50D5C">
        <w:rPr>
          <w:rFonts w:ascii="Times New Roman" w:hAnsi="Times New Roman" w:cs="Times New Roman"/>
          <w:color w:val="000000"/>
          <w:sz w:val="24"/>
          <w:szCs w:val="24"/>
        </w:rPr>
        <w:t>определения заинтересованных сторон и их влияния на деятельность;</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6" w:name="z505"/>
      <w:bookmarkEnd w:id="335"/>
      <w:r w:rsidRPr="00B50D5C">
        <w:rPr>
          <w:rFonts w:ascii="Times New Roman" w:hAnsi="Times New Roman" w:cs="Times New Roman"/>
          <w:color w:val="000000"/>
          <w:sz w:val="24"/>
          <w:szCs w:val="24"/>
        </w:rPr>
        <w:t>определения целей, а также по возможности целевых показателей, мероприятий по улучшению и совершенствованию деятельности организации по трем составляющим, ответственных лиц, ресурсов и сроков исполнения;</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7" w:name="z506"/>
      <w:bookmarkEnd w:id="336"/>
      <w:r w:rsidRPr="00B50D5C">
        <w:rPr>
          <w:rFonts w:ascii="Times New Roman" w:hAnsi="Times New Roman" w:cs="Times New Roman"/>
          <w:color w:val="000000"/>
          <w:sz w:val="24"/>
          <w:szCs w:val="24"/>
        </w:rPr>
        <w:t>регулярного мониторинга и оценки реализации целей, мероприятий достижения целевых показателей;</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8" w:name="z507"/>
      <w:bookmarkEnd w:id="337"/>
      <w:r w:rsidRPr="00B50D5C">
        <w:rPr>
          <w:rFonts w:ascii="Times New Roman" w:hAnsi="Times New Roman" w:cs="Times New Roman"/>
          <w:color w:val="000000"/>
          <w:sz w:val="24"/>
          <w:szCs w:val="24"/>
        </w:rPr>
        <w:t>систематизированного и конструктивного взаимодействия с заинтересованными сторонами, получения обратной связи;</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39" w:name="z508"/>
      <w:bookmarkEnd w:id="338"/>
      <w:r w:rsidRPr="00B50D5C">
        <w:rPr>
          <w:rFonts w:ascii="Times New Roman" w:hAnsi="Times New Roman" w:cs="Times New Roman"/>
          <w:color w:val="000000"/>
          <w:sz w:val="24"/>
          <w:szCs w:val="24"/>
        </w:rPr>
        <w:t>реализации сформированного плана;</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40" w:name="z509"/>
      <w:bookmarkEnd w:id="339"/>
      <w:r w:rsidRPr="00B50D5C">
        <w:rPr>
          <w:rFonts w:ascii="Times New Roman" w:hAnsi="Times New Roman" w:cs="Times New Roman"/>
          <w:color w:val="000000"/>
          <w:sz w:val="24"/>
          <w:szCs w:val="24"/>
        </w:rPr>
        <w:t>постоянного мониторинга и регулярной отчетности;</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41" w:name="z510"/>
      <w:bookmarkEnd w:id="340"/>
      <w:r w:rsidRPr="00B50D5C">
        <w:rPr>
          <w:rFonts w:ascii="Times New Roman" w:hAnsi="Times New Roman" w:cs="Times New Roman"/>
          <w:color w:val="000000"/>
          <w:sz w:val="24"/>
          <w:szCs w:val="24"/>
        </w:rPr>
        <w:t>анализа и оценки результативности плана, подведения итогов и принятия корректирующих и улучшающих мер.</w:t>
      </w:r>
    </w:p>
    <w:p w:rsidR="00076A2C" w:rsidRPr="00B50D5C" w:rsidRDefault="00076A2C" w:rsidP="00A75204">
      <w:pPr>
        <w:tabs>
          <w:tab w:val="left" w:pos="851"/>
        </w:tabs>
        <w:spacing w:after="0" w:line="240" w:lineRule="auto"/>
        <w:ind w:firstLine="567"/>
        <w:jc w:val="both"/>
        <w:rPr>
          <w:rFonts w:ascii="Times New Roman" w:hAnsi="Times New Roman" w:cs="Times New Roman"/>
          <w:sz w:val="24"/>
          <w:szCs w:val="24"/>
        </w:rPr>
      </w:pPr>
      <w:bookmarkStart w:id="342" w:name="z511"/>
      <w:bookmarkEnd w:id="341"/>
      <w:r w:rsidRPr="00B50D5C">
        <w:rPr>
          <w:rFonts w:ascii="Times New Roman" w:hAnsi="Times New Roman" w:cs="Times New Roman"/>
          <w:color w:val="000000"/>
          <w:sz w:val="24"/>
          <w:szCs w:val="24"/>
        </w:rPr>
        <w:t>Устойчивое развитие интегрируется в:</w:t>
      </w:r>
    </w:p>
    <w:p w:rsidR="00076A2C" w:rsidRPr="00B50D5C" w:rsidRDefault="00076A2C" w:rsidP="00A75204">
      <w:pPr>
        <w:pStyle w:val="a3"/>
        <w:numPr>
          <w:ilvl w:val="0"/>
          <w:numId w:val="12"/>
        </w:numPr>
        <w:tabs>
          <w:tab w:val="left" w:pos="851"/>
        </w:tabs>
        <w:spacing w:after="0" w:line="240" w:lineRule="auto"/>
        <w:ind w:left="0" w:firstLine="567"/>
        <w:jc w:val="both"/>
        <w:rPr>
          <w:rFonts w:ascii="Times New Roman" w:hAnsi="Times New Roman" w:cs="Times New Roman"/>
          <w:sz w:val="24"/>
          <w:szCs w:val="24"/>
        </w:rPr>
      </w:pPr>
      <w:bookmarkStart w:id="343" w:name="z512"/>
      <w:bookmarkEnd w:id="342"/>
      <w:r w:rsidRPr="00B50D5C">
        <w:rPr>
          <w:rFonts w:ascii="Times New Roman" w:hAnsi="Times New Roman" w:cs="Times New Roman"/>
          <w:color w:val="000000"/>
          <w:sz w:val="24"/>
          <w:szCs w:val="24"/>
        </w:rPr>
        <w:t>систему управления;</w:t>
      </w:r>
    </w:p>
    <w:p w:rsidR="00076A2C" w:rsidRPr="00B50D5C" w:rsidRDefault="00076A2C" w:rsidP="00A75204">
      <w:pPr>
        <w:pStyle w:val="a3"/>
        <w:numPr>
          <w:ilvl w:val="0"/>
          <w:numId w:val="12"/>
        </w:numPr>
        <w:tabs>
          <w:tab w:val="left" w:pos="851"/>
        </w:tabs>
        <w:spacing w:after="0" w:line="240" w:lineRule="auto"/>
        <w:ind w:left="0" w:firstLine="567"/>
        <w:jc w:val="both"/>
        <w:rPr>
          <w:rFonts w:ascii="Times New Roman" w:hAnsi="Times New Roman" w:cs="Times New Roman"/>
          <w:sz w:val="24"/>
          <w:szCs w:val="24"/>
        </w:rPr>
      </w:pPr>
      <w:bookmarkStart w:id="344" w:name="z513"/>
      <w:bookmarkEnd w:id="343"/>
      <w:r w:rsidRPr="00B50D5C">
        <w:rPr>
          <w:rFonts w:ascii="Times New Roman" w:hAnsi="Times New Roman" w:cs="Times New Roman"/>
          <w:color w:val="000000"/>
          <w:sz w:val="24"/>
          <w:szCs w:val="24"/>
        </w:rPr>
        <w:t>стратегию развития;</w:t>
      </w:r>
    </w:p>
    <w:p w:rsidR="00076A2C" w:rsidRPr="00B50D5C" w:rsidRDefault="00076A2C" w:rsidP="00A75204">
      <w:pPr>
        <w:pStyle w:val="a3"/>
        <w:numPr>
          <w:ilvl w:val="0"/>
          <w:numId w:val="12"/>
        </w:numPr>
        <w:tabs>
          <w:tab w:val="left" w:pos="851"/>
        </w:tabs>
        <w:spacing w:after="0" w:line="240" w:lineRule="auto"/>
        <w:ind w:left="0" w:firstLine="567"/>
        <w:jc w:val="both"/>
        <w:rPr>
          <w:rFonts w:ascii="Times New Roman" w:hAnsi="Times New Roman" w:cs="Times New Roman"/>
          <w:sz w:val="24"/>
          <w:szCs w:val="24"/>
        </w:rPr>
      </w:pPr>
      <w:bookmarkStart w:id="345" w:name="z514"/>
      <w:bookmarkEnd w:id="344"/>
      <w:r w:rsidRPr="00B50D5C">
        <w:rPr>
          <w:rFonts w:ascii="Times New Roman" w:hAnsi="Times New Roman" w:cs="Times New Roman"/>
          <w:color w:val="000000"/>
          <w:sz w:val="24"/>
          <w:szCs w:val="24"/>
        </w:rPr>
        <w:t>ключевые процессы, включая управление рисками, планирование, отчетность, управление рисками, управление человеческими ресурсами, инвестиции, операционная деятельность и другие, а также в процессы принятия решений на всех уровнях начиная от органов (</w:t>
      </w:r>
      <w:r w:rsidR="00CC1EB1" w:rsidRPr="00B50D5C">
        <w:rPr>
          <w:rFonts w:ascii="Times New Roman" w:hAnsi="Times New Roman" w:cs="Times New Roman"/>
          <w:color w:val="000000"/>
          <w:sz w:val="24"/>
          <w:szCs w:val="24"/>
        </w:rPr>
        <w:t>Единственный акционер</w:t>
      </w:r>
      <w:r w:rsidRPr="00B50D5C">
        <w:rPr>
          <w:rFonts w:ascii="Times New Roman" w:hAnsi="Times New Roman" w:cs="Times New Roman"/>
          <w:color w:val="000000"/>
          <w:sz w:val="24"/>
          <w:szCs w:val="24"/>
        </w:rPr>
        <w:t xml:space="preserve">, </w:t>
      </w:r>
      <w:r w:rsidR="00CC1EB1"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 xml:space="preserve">директоров, </w:t>
      </w:r>
      <w:r w:rsidR="00CC1EB1" w:rsidRPr="00B50D5C">
        <w:rPr>
          <w:rFonts w:ascii="Times New Roman" w:hAnsi="Times New Roman" w:cs="Times New Roman"/>
          <w:color w:val="000000"/>
          <w:sz w:val="24"/>
          <w:szCs w:val="24"/>
        </w:rPr>
        <w:t>Правление</w:t>
      </w:r>
      <w:r w:rsidRPr="00B50D5C">
        <w:rPr>
          <w:rFonts w:ascii="Times New Roman" w:hAnsi="Times New Roman" w:cs="Times New Roman"/>
          <w:color w:val="000000"/>
          <w:sz w:val="24"/>
          <w:szCs w:val="24"/>
        </w:rPr>
        <w:t>), и завершая рядовыми работниками.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46" w:name="z515"/>
      <w:bookmarkEnd w:id="345"/>
      <w:r w:rsidRPr="00B50D5C">
        <w:rPr>
          <w:rFonts w:ascii="Times New Roman" w:hAnsi="Times New Roman" w:cs="Times New Roman"/>
          <w:color w:val="000000"/>
          <w:sz w:val="24"/>
          <w:szCs w:val="24"/>
        </w:rPr>
        <w:t>В системе управления в области устойчивого развития определяется и закрепляется роли, компетенции, ответственность каждого органа и всех работников за реализацию принципов, стандартов и соответствующих политик и планов в области устойчивого развития.</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47" w:name="z516"/>
      <w:bookmarkEnd w:id="346"/>
      <w:r w:rsidRPr="00B50D5C">
        <w:rPr>
          <w:rFonts w:ascii="Times New Roman" w:hAnsi="Times New Roman" w:cs="Times New Roman"/>
          <w:color w:val="000000"/>
          <w:sz w:val="24"/>
          <w:szCs w:val="24"/>
        </w:rPr>
        <w:t xml:space="preserve">Совет директоров Общества осуществляет стратегическое руководство и контроль за внедрением устойчивого развития. Правление Общества формирует соответствующий план мероприятий и вносит его на рассмотрение </w:t>
      </w:r>
      <w:r w:rsidR="004834D4"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w:t>
      </w:r>
    </w:p>
    <w:p w:rsidR="00693577" w:rsidRPr="00B50D5C" w:rsidRDefault="00076A2C" w:rsidP="00693577">
      <w:pPr>
        <w:spacing w:after="0" w:line="240" w:lineRule="auto"/>
        <w:ind w:firstLine="567"/>
        <w:jc w:val="both"/>
        <w:rPr>
          <w:rFonts w:ascii="Times New Roman" w:hAnsi="Times New Roman" w:cs="Times New Roman"/>
          <w:sz w:val="24"/>
          <w:szCs w:val="24"/>
        </w:rPr>
      </w:pPr>
      <w:bookmarkStart w:id="348" w:name="z517"/>
      <w:bookmarkEnd w:id="347"/>
      <w:r w:rsidRPr="00B50D5C">
        <w:rPr>
          <w:rFonts w:ascii="Times New Roman" w:hAnsi="Times New Roman" w:cs="Times New Roman"/>
          <w:color w:val="000000"/>
          <w:sz w:val="24"/>
          <w:szCs w:val="24"/>
        </w:rPr>
        <w:t>В целях подготовки вопросов устойчивого развития создается комитет или данные функции делегируются в круг компетенций одного из действующих комитетов при Совете директоров Общества вопросов устойчивого развития.</w:t>
      </w:r>
      <w:bookmarkStart w:id="349" w:name="z518"/>
      <w:bookmarkEnd w:id="348"/>
    </w:p>
    <w:p w:rsidR="00076A2C" w:rsidRPr="00B50D5C" w:rsidRDefault="00076A2C" w:rsidP="00FB4A94">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Обществе внедряются специальные программы обучения и повышения квалификации по вопросам устойчивого развития. Обучение является постоянным элементом во внедрении устойчивого развития. Должностные лица Общества способствуют вовлеченности сотрудников в устойчивом развитии на основе понимания и приверженности принципам устойчивого развития и изменения культуры, поведения при ведении деятельности и выполнения обязанностей.</w:t>
      </w:r>
    </w:p>
    <w:p w:rsidR="00076A2C" w:rsidRPr="00B50D5C" w:rsidRDefault="00076A2C" w:rsidP="00FB4A94">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50" w:name="z519"/>
      <w:bookmarkEnd w:id="349"/>
      <w:r w:rsidRPr="00B50D5C">
        <w:rPr>
          <w:rFonts w:ascii="Times New Roman" w:hAnsi="Times New Roman" w:cs="Times New Roman"/>
          <w:color w:val="000000"/>
          <w:sz w:val="24"/>
          <w:szCs w:val="24"/>
        </w:rPr>
        <w:t>Выгоды от внедрения принципов устойчивого развития включают:</w:t>
      </w:r>
    </w:p>
    <w:p w:rsidR="00076A2C" w:rsidRPr="00B50D5C" w:rsidRDefault="00076A2C" w:rsidP="00FB4A9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1" w:name="z520"/>
      <w:bookmarkEnd w:id="350"/>
      <w:r w:rsidRPr="00B50D5C">
        <w:rPr>
          <w:rFonts w:ascii="Times New Roman" w:hAnsi="Times New Roman" w:cs="Times New Roman"/>
          <w:color w:val="000000"/>
          <w:sz w:val="24"/>
          <w:szCs w:val="24"/>
        </w:rPr>
        <w:t>привлечение инвестиций – в мировой практике при определении инвестиционной привлекательности инвесторами учитывается эффективность в области устойчивого развития;</w:t>
      </w:r>
    </w:p>
    <w:p w:rsidR="00076A2C" w:rsidRPr="00B50D5C" w:rsidRDefault="00076A2C" w:rsidP="00FB4A9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2" w:name="z521"/>
      <w:bookmarkEnd w:id="351"/>
      <w:r w:rsidRPr="00B50D5C">
        <w:rPr>
          <w:rFonts w:ascii="Times New Roman" w:hAnsi="Times New Roman" w:cs="Times New Roman"/>
          <w:color w:val="000000"/>
          <w:sz w:val="24"/>
          <w:szCs w:val="24"/>
        </w:rPr>
        <w:t>повышение управленческой эффективности и минимизация рисков – интеграция экологических и социальных аспектов в процесс принятия управленческих решений позволяет расширить горизонты планирования и учитывать более разносторонний спектр рисков и возможностей, что создает предпосылки для устойчивого развития бизнеса;</w:t>
      </w:r>
    </w:p>
    <w:p w:rsidR="00076A2C" w:rsidRPr="00B50D5C" w:rsidRDefault="00076A2C" w:rsidP="00FB4A9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3" w:name="z522"/>
      <w:bookmarkEnd w:id="352"/>
      <w:r w:rsidRPr="00B50D5C">
        <w:rPr>
          <w:rFonts w:ascii="Times New Roman" w:hAnsi="Times New Roman" w:cs="Times New Roman"/>
          <w:color w:val="000000"/>
          <w:sz w:val="24"/>
          <w:szCs w:val="24"/>
        </w:rPr>
        <w:t>повышение эффективности – внедрение современных технологий позволяет создавать инновационные продукты и услуги, увеличивая при этом свою конкурентоспособность и эффективность;</w:t>
      </w:r>
    </w:p>
    <w:p w:rsidR="00076A2C" w:rsidRPr="00B50D5C" w:rsidRDefault="00076A2C" w:rsidP="00FB4A9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4" w:name="z523"/>
      <w:bookmarkEnd w:id="353"/>
      <w:r w:rsidRPr="00B50D5C">
        <w:rPr>
          <w:rFonts w:ascii="Times New Roman" w:hAnsi="Times New Roman" w:cs="Times New Roman"/>
          <w:color w:val="000000"/>
          <w:sz w:val="24"/>
          <w:szCs w:val="24"/>
        </w:rPr>
        <w:t>укрепление репутации – улучшение корпоративного имиджа является прямым результатом деятельности в области устойчивого развития, что повышает ценность бренда и формирует кредит доверия, а также оказывает положительное влияние на качество взаимодействия с деловыми партнерами;</w:t>
      </w:r>
    </w:p>
    <w:p w:rsidR="00076A2C" w:rsidRPr="00B50D5C" w:rsidRDefault="00076A2C" w:rsidP="00FB4A9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5" w:name="z524"/>
      <w:bookmarkEnd w:id="354"/>
      <w:r w:rsidRPr="00B50D5C">
        <w:rPr>
          <w:rFonts w:ascii="Times New Roman" w:hAnsi="Times New Roman" w:cs="Times New Roman"/>
          <w:color w:val="000000"/>
          <w:sz w:val="24"/>
          <w:szCs w:val="24"/>
        </w:rPr>
        <w:t xml:space="preserve">повышение лояльности со стороны внутренних и внешних заинтересованных сторон – создание привлекательных условий труда, возможностей для профессионального и карьерного роста позволяет привлекать и удерживать перспективных квалифицированных специалистов; построение эффективного диалога с заинтересованными сторонами способствует формированию позитивной среды вокруг деятельности Общества, что способствует повышению </w:t>
      </w:r>
      <w:r w:rsidR="00911AAF" w:rsidRPr="00B50D5C">
        <w:rPr>
          <w:rFonts w:ascii="Times New Roman" w:hAnsi="Times New Roman" w:cs="Times New Roman"/>
          <w:color w:val="000000"/>
          <w:sz w:val="24"/>
          <w:szCs w:val="24"/>
        </w:rPr>
        <w:t xml:space="preserve">ее </w:t>
      </w:r>
      <w:r w:rsidRPr="00B50D5C">
        <w:rPr>
          <w:rFonts w:ascii="Times New Roman" w:hAnsi="Times New Roman" w:cs="Times New Roman"/>
          <w:color w:val="000000"/>
          <w:sz w:val="24"/>
          <w:szCs w:val="24"/>
        </w:rPr>
        <w:t xml:space="preserve">эффективности за счет понимания и поддержки со стороны клиентов, </w:t>
      </w:r>
      <w:r w:rsidR="00911AAF"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инвесторов, государственных органов, местного населения, общественных организаций.</w:t>
      </w:r>
    </w:p>
    <w:p w:rsidR="00693577" w:rsidRPr="00B50D5C" w:rsidRDefault="007709E1" w:rsidP="00FB4A94">
      <w:pPr>
        <w:pStyle w:val="a3"/>
        <w:numPr>
          <w:ilvl w:val="0"/>
          <w:numId w:val="1"/>
        </w:numPr>
        <w:tabs>
          <w:tab w:val="left" w:pos="1134"/>
        </w:tabs>
        <w:spacing w:after="0" w:line="240" w:lineRule="auto"/>
        <w:ind w:left="0" w:firstLine="567"/>
        <w:jc w:val="both"/>
        <w:rPr>
          <w:rFonts w:ascii="Times New Roman" w:hAnsi="Times New Roman" w:cs="Times New Roman"/>
          <w:sz w:val="24"/>
        </w:rPr>
      </w:pPr>
      <w:bookmarkStart w:id="356" w:name="z533"/>
      <w:bookmarkEnd w:id="355"/>
      <w:r w:rsidRPr="00B50D5C">
        <w:rPr>
          <w:rFonts w:ascii="Times New Roman" w:hAnsi="Times New Roman" w:cs="Times New Roman"/>
          <w:sz w:val="24"/>
        </w:rPr>
        <w:t>При необходимости, Общество может разрабатывать и публиковать отчетность об устойчивом развитии. При подготовке отчета по устойчивому развитию следует руководствоваться общепринятыми международными стандартами: Международный стандарт интегрированной отчетности (IIRC), Руководство по отчетности в области устойчивого развития Global Reporting Initiative (GRI), Стандарты серии АА1000 Social and Ethical Accountability в области управления экономическими, социальными и экологическими аспектами деятельности, а также учитывать его влияние на интересы заинтересованных сторон с учетом обеспечения защиты информации, составляющей служебную, коммерческую и иную охраняемую законом тайну.</w:t>
      </w:r>
    </w:p>
    <w:p w:rsidR="00FB4F60" w:rsidRPr="00B50D5C" w:rsidRDefault="007709E1" w:rsidP="00FB4A94">
      <w:pPr>
        <w:pStyle w:val="a3"/>
        <w:tabs>
          <w:tab w:val="left" w:pos="1134"/>
        </w:tabs>
        <w:spacing w:after="0" w:line="240" w:lineRule="auto"/>
        <w:ind w:left="0" w:firstLine="567"/>
        <w:jc w:val="both"/>
        <w:rPr>
          <w:rFonts w:ascii="Times New Roman" w:hAnsi="Times New Roman" w:cs="Times New Roman"/>
          <w:sz w:val="24"/>
        </w:rPr>
      </w:pPr>
      <w:r w:rsidRPr="00B50D5C">
        <w:rPr>
          <w:rFonts w:ascii="Times New Roman" w:hAnsi="Times New Roman" w:cs="Times New Roman"/>
          <w:sz w:val="24"/>
        </w:rPr>
        <w:t>Допускается представление информации по устойчивому развитию в форме отдельного отчета или в составе годового отчета Общества.</w:t>
      </w:r>
    </w:p>
    <w:p w:rsidR="007709E1" w:rsidRDefault="007709E1" w:rsidP="00911AAF">
      <w:pPr>
        <w:spacing w:after="0" w:line="240" w:lineRule="auto"/>
        <w:ind w:firstLine="454"/>
        <w:jc w:val="center"/>
        <w:rPr>
          <w:rFonts w:ascii="Times New Roman" w:hAnsi="Times New Roman" w:cs="Times New Roman"/>
          <w:b/>
          <w:color w:val="000000"/>
          <w:sz w:val="24"/>
          <w:szCs w:val="24"/>
          <w:lang w:val="kk-KZ"/>
        </w:rPr>
      </w:pPr>
    </w:p>
    <w:p w:rsidR="00076A2C" w:rsidRPr="00B50D5C" w:rsidRDefault="004C4237" w:rsidP="00693577">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7</w:t>
      </w:r>
      <w:r w:rsidR="00076A2C" w:rsidRPr="00B50D5C">
        <w:rPr>
          <w:rFonts w:ascii="Times New Roman" w:hAnsi="Times New Roman" w:cs="Times New Roman"/>
          <w:b/>
          <w:color w:val="000000"/>
          <w:sz w:val="24"/>
          <w:szCs w:val="24"/>
        </w:rPr>
        <w:t>. Управление рисками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57" w:name="z534"/>
      <w:bookmarkEnd w:id="356"/>
      <w:r w:rsidRPr="00B50D5C">
        <w:rPr>
          <w:rFonts w:ascii="Times New Roman" w:hAnsi="Times New Roman" w:cs="Times New Roman"/>
          <w:color w:val="000000"/>
          <w:sz w:val="24"/>
          <w:szCs w:val="24"/>
        </w:rPr>
        <w:t xml:space="preserve">В Обществе создается эффективно функционирующая система управления рисками и внутреннего контроля, направленная на обеспечение достижения Обществом своих стратегических и операционных целей, и представляющая собой совокупность организационных политик, процедур, норм поведения и действий, методов и механизмов управления, создаваемых </w:t>
      </w:r>
      <w:r w:rsidR="00911AAF"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и правлением Общества для обеспечения:</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8" w:name="z535"/>
      <w:bookmarkEnd w:id="357"/>
      <w:r w:rsidRPr="00B50D5C">
        <w:rPr>
          <w:rFonts w:ascii="Times New Roman" w:hAnsi="Times New Roman" w:cs="Times New Roman"/>
          <w:color w:val="000000"/>
          <w:sz w:val="24"/>
          <w:szCs w:val="24"/>
        </w:rPr>
        <w:t xml:space="preserve">оптимального баланса между ростом стоимости Общества, прибыльностью и сопровождаемыми их рисками;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59" w:name="z536"/>
      <w:bookmarkEnd w:id="358"/>
      <w:r w:rsidRPr="00B50D5C">
        <w:rPr>
          <w:rFonts w:ascii="Times New Roman" w:hAnsi="Times New Roman" w:cs="Times New Roman"/>
          <w:color w:val="000000"/>
          <w:sz w:val="24"/>
          <w:szCs w:val="24"/>
        </w:rPr>
        <w:t xml:space="preserve">эффективности финансово-хозяйственной деятельности и достижения финансовой устойчивости Общества;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60" w:name="z537"/>
      <w:bookmarkEnd w:id="359"/>
      <w:r w:rsidRPr="00B50D5C">
        <w:rPr>
          <w:rFonts w:ascii="Times New Roman" w:hAnsi="Times New Roman" w:cs="Times New Roman"/>
          <w:color w:val="000000"/>
          <w:sz w:val="24"/>
          <w:szCs w:val="24"/>
        </w:rPr>
        <w:t xml:space="preserve">сохранности активов и эффективного использования ресурсов Общества;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61" w:name="z538"/>
      <w:bookmarkEnd w:id="360"/>
      <w:r w:rsidRPr="00B50D5C">
        <w:rPr>
          <w:rFonts w:ascii="Times New Roman" w:hAnsi="Times New Roman" w:cs="Times New Roman"/>
          <w:color w:val="000000"/>
          <w:sz w:val="24"/>
          <w:szCs w:val="24"/>
        </w:rPr>
        <w:t xml:space="preserve">полноты, надежности и достоверности финансовой и управленческой отчетности;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62" w:name="z539"/>
      <w:bookmarkEnd w:id="361"/>
      <w:r w:rsidRPr="00B50D5C">
        <w:rPr>
          <w:rFonts w:ascii="Times New Roman" w:hAnsi="Times New Roman" w:cs="Times New Roman"/>
          <w:color w:val="000000"/>
          <w:sz w:val="24"/>
          <w:szCs w:val="24"/>
        </w:rPr>
        <w:t xml:space="preserve">соблюдения требований законодательства Республики Казахстан и внутренних документов Общества;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363" w:name="z540"/>
      <w:bookmarkEnd w:id="362"/>
      <w:r w:rsidRPr="00B50D5C">
        <w:rPr>
          <w:rFonts w:ascii="Times New Roman" w:hAnsi="Times New Roman" w:cs="Times New Roman"/>
          <w:color w:val="000000"/>
          <w:sz w:val="24"/>
          <w:szCs w:val="24"/>
        </w:rPr>
        <w:t>надлежащего внутреннего контроля для предотвращения мошенничества и обеспечения эффективной поддержки функционирования основных и вспомогательных процессов и анализа результатов деятельности.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64" w:name="z541"/>
      <w:bookmarkEnd w:id="363"/>
      <w:r w:rsidRPr="00B50D5C">
        <w:rPr>
          <w:rFonts w:ascii="Times New Roman" w:hAnsi="Times New Roman" w:cs="Times New Roman"/>
          <w:color w:val="000000"/>
          <w:sz w:val="24"/>
          <w:szCs w:val="24"/>
        </w:rPr>
        <w:t>Совет директоров Общества утверждает внутренние документы, определяющие принципы и подходы к организации системы управления рисками и внутреннего контроля, исходя из задач этой системы.</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365" w:name="z542"/>
      <w:bookmarkEnd w:id="364"/>
      <w:r w:rsidRPr="00B50D5C">
        <w:rPr>
          <w:rFonts w:ascii="Times New Roman" w:hAnsi="Times New Roman" w:cs="Times New Roman"/>
          <w:color w:val="000000"/>
          <w:sz w:val="24"/>
          <w:szCs w:val="24"/>
        </w:rPr>
        <w:t>Организация эффективной системы управления рисками и внутреннего контроля в Обществе направлена на построение системы управления, способной обеспечить понимание разумности и приемлемости уровня рисков работниками, менеджментом, органами Общества при принятии ими решений, быстро реагировать на риски, осуществлять контроль над основными и вспомогательными процессами и ежедневными операциями, а также осуществлять незамедлительное информирование руководства соответствующего уровня о любых существенных недостатках.</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66" w:name="z543"/>
      <w:bookmarkEnd w:id="365"/>
      <w:r w:rsidRPr="00B50D5C">
        <w:rPr>
          <w:rFonts w:ascii="Times New Roman" w:hAnsi="Times New Roman" w:cs="Times New Roman"/>
          <w:color w:val="000000"/>
          <w:sz w:val="24"/>
          <w:szCs w:val="24"/>
        </w:rPr>
        <w:t>Принципы и подходы к организации эффективной системы управления рисками и внутреннего контроля предусматривают:</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67" w:name="z544"/>
      <w:bookmarkEnd w:id="366"/>
      <w:r w:rsidRPr="00B50D5C">
        <w:rPr>
          <w:rFonts w:ascii="Times New Roman" w:hAnsi="Times New Roman" w:cs="Times New Roman"/>
          <w:color w:val="000000"/>
          <w:sz w:val="24"/>
          <w:szCs w:val="24"/>
        </w:rPr>
        <w:t xml:space="preserve">определение целей и задач системы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68" w:name="z545"/>
      <w:bookmarkEnd w:id="367"/>
      <w:r w:rsidRPr="00B50D5C">
        <w:rPr>
          <w:rFonts w:ascii="Times New Roman" w:hAnsi="Times New Roman" w:cs="Times New Roman"/>
          <w:color w:val="000000"/>
          <w:sz w:val="24"/>
          <w:szCs w:val="24"/>
        </w:rPr>
        <w:t xml:space="preserve">организационную структуру системы управления рисками и внутреннего контроля с охватом всех уровней принятия решений и с учетом роли соответствующего уровня в процессе разработки, утверждения, применения и оценки системы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69" w:name="z546"/>
      <w:bookmarkEnd w:id="368"/>
      <w:r w:rsidRPr="00B50D5C">
        <w:rPr>
          <w:rFonts w:ascii="Times New Roman" w:hAnsi="Times New Roman" w:cs="Times New Roman"/>
          <w:color w:val="000000"/>
          <w:sz w:val="24"/>
          <w:szCs w:val="24"/>
        </w:rPr>
        <w:t>требования к организации процесса управления рисками (подходы к определению риска, порядок идентификации и оценки рисков, определение методов реагирования, мониторинг);</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0" w:name="z547"/>
      <w:bookmarkEnd w:id="369"/>
      <w:r w:rsidRPr="00B50D5C">
        <w:rPr>
          <w:rFonts w:ascii="Times New Roman" w:hAnsi="Times New Roman" w:cs="Times New Roman"/>
          <w:color w:val="000000"/>
          <w:sz w:val="24"/>
          <w:szCs w:val="24"/>
        </w:rPr>
        <w:t>требования к организации системы внутреннего контроля и проведению контрольных процедур (характеристика ключевых областей и основных компонентов системы внутреннего контроля, порядок оценки эффективности и отчетности в области внутреннего контроля).</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71" w:name="z548"/>
      <w:bookmarkEnd w:id="370"/>
      <w:r w:rsidRPr="00B50D5C">
        <w:rPr>
          <w:rFonts w:ascii="Times New Roman" w:hAnsi="Times New Roman" w:cs="Times New Roman"/>
          <w:color w:val="000000"/>
          <w:sz w:val="24"/>
          <w:szCs w:val="24"/>
        </w:rPr>
        <w:t xml:space="preserve">Во внутренних документах Общества закрепляется ответственность </w:t>
      </w:r>
      <w:r w:rsidR="00DA54BD"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DA54BD"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Общества по организации и обеспечению эффективного функционирования системы управления рисками и внутреннего контроля на консолидированной основе.</w:t>
      </w:r>
      <w:bookmarkStart w:id="372" w:name="z549"/>
      <w:bookmarkEnd w:id="371"/>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Каждое лицо Общества обеспечивает надлежащее рассмотрение рисков при принятии решений.</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373" w:name="z550"/>
      <w:bookmarkEnd w:id="372"/>
      <w:r w:rsidRPr="00B50D5C">
        <w:rPr>
          <w:rFonts w:ascii="Times New Roman" w:hAnsi="Times New Roman" w:cs="Times New Roman"/>
          <w:color w:val="000000"/>
          <w:sz w:val="24"/>
          <w:szCs w:val="24"/>
        </w:rPr>
        <w:t>Правление Общества обеспечивает внедрение процедур управления рисками работниками, обладающими соответствующей квалификацией и опытом.</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74" w:name="z551"/>
      <w:bookmarkEnd w:id="373"/>
      <w:r w:rsidRPr="00B50D5C">
        <w:rPr>
          <w:rFonts w:ascii="Times New Roman" w:hAnsi="Times New Roman" w:cs="Times New Roman"/>
          <w:color w:val="000000"/>
          <w:sz w:val="24"/>
          <w:szCs w:val="24"/>
        </w:rPr>
        <w:t>Правление Общества: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5" w:name="z552"/>
      <w:bookmarkEnd w:id="374"/>
      <w:r w:rsidRPr="00B50D5C">
        <w:rPr>
          <w:rFonts w:ascii="Times New Roman" w:hAnsi="Times New Roman" w:cs="Times New Roman"/>
          <w:color w:val="000000"/>
          <w:sz w:val="24"/>
          <w:szCs w:val="24"/>
        </w:rPr>
        <w:t xml:space="preserve">обеспечивает разработку и внедрение утвержденных </w:t>
      </w:r>
      <w:r w:rsidR="00CD793D"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внутренних документов в области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6" w:name="z553"/>
      <w:bookmarkEnd w:id="375"/>
      <w:r w:rsidRPr="00B50D5C">
        <w:rPr>
          <w:rFonts w:ascii="Times New Roman" w:hAnsi="Times New Roman" w:cs="Times New Roman"/>
          <w:color w:val="000000"/>
          <w:sz w:val="24"/>
          <w:szCs w:val="24"/>
        </w:rPr>
        <w:t xml:space="preserve">обеспечивает создание и эффективное функционирование системы управления рисками и внутреннего контроля путем практической реализации и непрерывного осуществления, закрепленных за ним принципов и процедур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7" w:name="z554"/>
      <w:bookmarkEnd w:id="376"/>
      <w:r w:rsidRPr="00B50D5C">
        <w:rPr>
          <w:rFonts w:ascii="Times New Roman" w:hAnsi="Times New Roman" w:cs="Times New Roman"/>
          <w:color w:val="000000"/>
          <w:sz w:val="24"/>
          <w:szCs w:val="24"/>
        </w:rPr>
        <w:t xml:space="preserve">отвечает за выполнение решений </w:t>
      </w:r>
      <w:r w:rsidR="00CD793D"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рекомендаций комитета по аудиту в области организации системы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8" w:name="z555"/>
      <w:bookmarkEnd w:id="377"/>
      <w:r w:rsidRPr="00B50D5C">
        <w:rPr>
          <w:rFonts w:ascii="Times New Roman" w:hAnsi="Times New Roman" w:cs="Times New Roman"/>
          <w:color w:val="000000"/>
          <w:sz w:val="24"/>
          <w:szCs w:val="24"/>
        </w:rPr>
        <w:t xml:space="preserve">осуществляет мониторинг системы управления рисками и внутреннего контроля в соответствии с требованиями внутренних документов;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79" w:name="z556"/>
      <w:bookmarkEnd w:id="378"/>
      <w:r w:rsidRPr="00B50D5C">
        <w:rPr>
          <w:rFonts w:ascii="Times New Roman" w:hAnsi="Times New Roman" w:cs="Times New Roman"/>
          <w:color w:val="000000"/>
          <w:sz w:val="24"/>
          <w:szCs w:val="24"/>
        </w:rPr>
        <w:t>обеспечивает совершенствование процессов и процедур управления рисками и внутреннего контроля с учетом изменений во внешней и внутренней среде бизнеса.</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80" w:name="z557"/>
      <w:bookmarkEnd w:id="379"/>
      <w:r w:rsidRPr="00B50D5C">
        <w:rPr>
          <w:rFonts w:ascii="Times New Roman" w:hAnsi="Times New Roman" w:cs="Times New Roman"/>
          <w:color w:val="000000"/>
          <w:sz w:val="24"/>
          <w:szCs w:val="24"/>
        </w:rPr>
        <w:t xml:space="preserve">В целях реализации принципов внутреннего контроля и обеспечения эффективности системы управления рисками и внутреннего контроля </w:t>
      </w:r>
      <w:r w:rsidR="00B11346" w:rsidRPr="00B50D5C">
        <w:rPr>
          <w:rFonts w:ascii="Times New Roman" w:hAnsi="Times New Roman" w:cs="Times New Roman"/>
          <w:color w:val="000000"/>
          <w:sz w:val="24"/>
          <w:szCs w:val="24"/>
        </w:rPr>
        <w:t xml:space="preserve">Правление </w:t>
      </w:r>
      <w:r w:rsidRPr="00B50D5C">
        <w:rPr>
          <w:rFonts w:ascii="Times New Roman" w:hAnsi="Times New Roman" w:cs="Times New Roman"/>
          <w:color w:val="000000"/>
          <w:sz w:val="24"/>
          <w:szCs w:val="24"/>
        </w:rPr>
        <w:t>Общества распределяет полномочия, обязанности и ответственность за конкретные процедуры управления рисками и внутреннего контроля между руководителями нижеследующего уровня и/или руководителями структурных подразделений.</w:t>
      </w:r>
      <w:bookmarkStart w:id="381" w:name="z558"/>
      <w:bookmarkEnd w:id="380"/>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Руководители структурных подразделений в соответствии со своими функциональными обязанностями несут ответственность за разработку, документирование, внедрение, мониторинг и развитие системы управления рисками и внутреннего контроля во вверенных им функциональных областях деятельности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82" w:name="z559"/>
      <w:bookmarkEnd w:id="381"/>
      <w:r w:rsidRPr="00B50D5C">
        <w:rPr>
          <w:rFonts w:ascii="Times New Roman" w:hAnsi="Times New Roman" w:cs="Times New Roman"/>
          <w:color w:val="000000"/>
          <w:sz w:val="24"/>
          <w:szCs w:val="24"/>
        </w:rPr>
        <w:t>Организационная структура системы управления рисками и внутреннего контроля в Обществе (в зависимости от масштабов и специфики деятельности) предусматривает наличие структурного подразделения, ответственного за вопросы управления рисками и внутреннего контроля (либо данные функции могут быть возложены на службу внутреннего аудита), к задачам которой относятся:</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3" w:name="z560"/>
      <w:bookmarkEnd w:id="382"/>
      <w:r w:rsidRPr="00B50D5C">
        <w:rPr>
          <w:rFonts w:ascii="Times New Roman" w:hAnsi="Times New Roman" w:cs="Times New Roman"/>
          <w:color w:val="000000"/>
          <w:sz w:val="24"/>
          <w:szCs w:val="24"/>
        </w:rPr>
        <w:t xml:space="preserve">общая координация процессов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4" w:name="z561"/>
      <w:bookmarkEnd w:id="383"/>
      <w:r w:rsidRPr="00B50D5C">
        <w:rPr>
          <w:rFonts w:ascii="Times New Roman" w:hAnsi="Times New Roman" w:cs="Times New Roman"/>
          <w:color w:val="000000"/>
          <w:sz w:val="24"/>
          <w:szCs w:val="24"/>
        </w:rPr>
        <w:t xml:space="preserve">разработка методических документов в области управления рисками и внутреннего контроля и оказание методологической поддержки владельцам процессов и работникам в процессе идентификации, документирования рисков, внедрения, мониторинга и совершенствования контрольных процедур, формирования планов мероприятий по реагированию на риски и планов мероприятий по совершенствованию системы управления рисками и внутреннего контроля, отчетов по их исполнению;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5" w:name="z562"/>
      <w:bookmarkEnd w:id="384"/>
      <w:r w:rsidRPr="00B50D5C">
        <w:rPr>
          <w:rFonts w:ascii="Times New Roman" w:hAnsi="Times New Roman" w:cs="Times New Roman"/>
          <w:color w:val="000000"/>
          <w:sz w:val="24"/>
          <w:szCs w:val="24"/>
        </w:rPr>
        <w:t xml:space="preserve">организация обучения работников в области управления рисками и внутреннего контроля;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6" w:name="z563"/>
      <w:bookmarkEnd w:id="385"/>
      <w:r w:rsidRPr="00B50D5C">
        <w:rPr>
          <w:rFonts w:ascii="Times New Roman" w:hAnsi="Times New Roman" w:cs="Times New Roman"/>
          <w:color w:val="000000"/>
          <w:sz w:val="24"/>
          <w:szCs w:val="24"/>
        </w:rPr>
        <w:t xml:space="preserve">анализ портфеля рисков и выработка предложений по стратегии реагирования и перераспределения ресурсов в отношении управления соответствующими рисками;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7" w:name="z564"/>
      <w:bookmarkEnd w:id="386"/>
      <w:r w:rsidRPr="00B50D5C">
        <w:rPr>
          <w:rFonts w:ascii="Times New Roman" w:hAnsi="Times New Roman" w:cs="Times New Roman"/>
          <w:color w:val="000000"/>
          <w:sz w:val="24"/>
          <w:szCs w:val="24"/>
        </w:rPr>
        <w:t xml:space="preserve">формирование сводной отчетности по рискам;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8" w:name="z565"/>
      <w:bookmarkEnd w:id="387"/>
      <w:r w:rsidRPr="00B50D5C">
        <w:rPr>
          <w:rFonts w:ascii="Times New Roman" w:hAnsi="Times New Roman" w:cs="Times New Roman"/>
          <w:color w:val="000000"/>
          <w:sz w:val="24"/>
          <w:szCs w:val="24"/>
        </w:rPr>
        <w:t>осуществление оперативного контроля за процессом управления рисками структурными подразделениями;</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389" w:name="z566"/>
      <w:bookmarkEnd w:id="388"/>
      <w:r w:rsidRPr="00B50D5C">
        <w:rPr>
          <w:rFonts w:ascii="Times New Roman" w:hAnsi="Times New Roman" w:cs="Times New Roman"/>
          <w:color w:val="000000"/>
          <w:sz w:val="24"/>
          <w:szCs w:val="24"/>
        </w:rPr>
        <w:t xml:space="preserve">подготовка и информирование </w:t>
      </w:r>
      <w:r w:rsidR="005D1FF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и/или </w:t>
      </w:r>
      <w:r w:rsidR="005D1FFB" w:rsidRPr="00B50D5C">
        <w:rPr>
          <w:rFonts w:ascii="Times New Roman" w:hAnsi="Times New Roman" w:cs="Times New Roman"/>
          <w:color w:val="000000"/>
          <w:sz w:val="24"/>
          <w:szCs w:val="24"/>
        </w:rPr>
        <w:t xml:space="preserve">Правления </w:t>
      </w:r>
      <w:r w:rsidRPr="00B50D5C">
        <w:rPr>
          <w:rFonts w:ascii="Times New Roman" w:hAnsi="Times New Roman" w:cs="Times New Roman"/>
          <w:color w:val="000000"/>
          <w:sz w:val="24"/>
          <w:szCs w:val="24"/>
        </w:rPr>
        <w:t>Общества о статусе системы управления рисками, имеющихся угроз и предложении по их предупреждению/нивелированию.</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390" w:name="z567"/>
      <w:bookmarkEnd w:id="389"/>
      <w:r w:rsidRPr="00B50D5C">
        <w:rPr>
          <w:rFonts w:ascii="Times New Roman" w:hAnsi="Times New Roman" w:cs="Times New Roman"/>
          <w:color w:val="000000"/>
          <w:sz w:val="24"/>
          <w:szCs w:val="24"/>
        </w:rPr>
        <w:t xml:space="preserve">Руководитель, курирующий функцию управления рисками и внутреннего контроля, не </w:t>
      </w:r>
      <w:r w:rsidR="005D1FFB" w:rsidRPr="00B50D5C">
        <w:rPr>
          <w:rFonts w:ascii="Times New Roman" w:hAnsi="Times New Roman" w:cs="Times New Roman"/>
          <w:color w:val="000000"/>
          <w:sz w:val="24"/>
          <w:szCs w:val="24"/>
        </w:rPr>
        <w:t>должен являться</w:t>
      </w:r>
      <w:r w:rsidRPr="00B50D5C">
        <w:rPr>
          <w:rFonts w:ascii="Times New Roman" w:hAnsi="Times New Roman" w:cs="Times New Roman"/>
          <w:color w:val="000000"/>
          <w:sz w:val="24"/>
          <w:szCs w:val="24"/>
        </w:rPr>
        <w:t xml:space="preserve"> владельцем риска, что обеспечивает его независимость и объективность. Невозможно совмещение функций по управлению рисками и внутреннему контролю с функциями, связанными с экономическим планированием, корпоративным финансированием, казначейством, принятием инвестиционных решений. Совмещение с другими функциями допускается в случае, если не возникает значительный конфликт интересов.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91" w:name="z568"/>
      <w:bookmarkEnd w:id="390"/>
      <w:r w:rsidRPr="00B50D5C">
        <w:rPr>
          <w:rFonts w:ascii="Times New Roman" w:hAnsi="Times New Roman" w:cs="Times New Roman"/>
          <w:color w:val="000000"/>
          <w:sz w:val="24"/>
          <w:szCs w:val="24"/>
        </w:rPr>
        <w:t xml:space="preserve">Система управления рисками и внутреннего контроля предусматривает процедуру идентификации, оценки и мониторинга всех существенных рисков, а также принятие своевременных и адекватных мер по снижению уровня рисков. </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392" w:name="z569"/>
      <w:bookmarkEnd w:id="391"/>
      <w:r w:rsidRPr="00B50D5C">
        <w:rPr>
          <w:rFonts w:ascii="Times New Roman" w:hAnsi="Times New Roman" w:cs="Times New Roman"/>
          <w:color w:val="000000"/>
          <w:sz w:val="24"/>
          <w:szCs w:val="24"/>
        </w:rPr>
        <w:t>Процедуры по управлению рисками обеспечивают быстрое реагирование на новые риски, их идентификацию и определение владельцев риска. В случае любых непредвиденных изменений в конкурентной или экономической среде Общества, осуществляется переоценка карты рисков и ее соответствие риск-аппетиту.</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93" w:name="z570"/>
      <w:bookmarkEnd w:id="392"/>
      <w:r w:rsidRPr="00B50D5C">
        <w:rPr>
          <w:rFonts w:ascii="Times New Roman" w:hAnsi="Times New Roman" w:cs="Times New Roman"/>
          <w:color w:val="000000"/>
          <w:sz w:val="24"/>
          <w:szCs w:val="24"/>
        </w:rPr>
        <w:t>Советом директоров утверждается общий уровень аппетита к риску и уровни толерантности в отношении ключевых рисков, которые закрепляются внутренними документами Общества.</w:t>
      </w:r>
      <w:bookmarkStart w:id="394" w:name="z571"/>
      <w:bookmarkEnd w:id="393"/>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Уровни толерантности по ключевым рискам пересматриваются в случае возникновения существенных событий. Устанавливаются лимиты, которые ограничивают риски в повседневной деятельности.</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95" w:name="z572"/>
      <w:bookmarkEnd w:id="394"/>
      <w:r w:rsidRPr="00B50D5C">
        <w:rPr>
          <w:rFonts w:ascii="Times New Roman" w:hAnsi="Times New Roman" w:cs="Times New Roman"/>
          <w:color w:val="000000"/>
          <w:sz w:val="24"/>
          <w:szCs w:val="24"/>
        </w:rPr>
        <w:t xml:space="preserve">Для целостного и ясного понимания присущих рисков в Обществе на ежегодной основе проводится идентификация и оценка рисков, которые отражаются в регистре рисков, карте рисков, плане мероприятий по реагированию на риски (улучшение процессов, стратегии минимизации), утверждаемых </w:t>
      </w:r>
      <w:r w:rsidR="005D1FFB"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96" w:name="z573"/>
      <w:bookmarkEnd w:id="395"/>
      <w:r w:rsidRPr="00B50D5C">
        <w:rPr>
          <w:rFonts w:ascii="Times New Roman" w:hAnsi="Times New Roman" w:cs="Times New Roman"/>
          <w:color w:val="000000"/>
          <w:sz w:val="24"/>
          <w:szCs w:val="24"/>
        </w:rPr>
        <w:t xml:space="preserve">Совет директоров при рассмотрении перечня рисков обеспечивает включение в них рисков, которые действительно могут повлиять на реализацию стратегических задач, а при рассмотрении плана мероприятий по реагированию на риски убедиться в полезности мероприятий. Совет директоров и </w:t>
      </w:r>
      <w:r w:rsidR="005D1FFB" w:rsidRPr="00B50D5C">
        <w:rPr>
          <w:rFonts w:ascii="Times New Roman" w:hAnsi="Times New Roman" w:cs="Times New Roman"/>
          <w:color w:val="000000"/>
          <w:sz w:val="24"/>
          <w:szCs w:val="24"/>
        </w:rPr>
        <w:t xml:space="preserve">Правление </w:t>
      </w:r>
      <w:r w:rsidRPr="00B50D5C">
        <w:rPr>
          <w:rFonts w:ascii="Times New Roman" w:hAnsi="Times New Roman" w:cs="Times New Roman"/>
          <w:color w:val="000000"/>
          <w:sz w:val="24"/>
          <w:szCs w:val="24"/>
        </w:rPr>
        <w:t>Общества регулярно получает информацию о ключевых рисках, их анализе с точки зрения влияния на стратегию и бизнес-планы Общества.</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397" w:name="z574"/>
      <w:bookmarkEnd w:id="396"/>
      <w:r w:rsidRPr="00B50D5C">
        <w:rPr>
          <w:rFonts w:ascii="Times New Roman" w:hAnsi="Times New Roman" w:cs="Times New Roman"/>
          <w:color w:val="000000"/>
          <w:sz w:val="24"/>
          <w:szCs w:val="24"/>
        </w:rPr>
        <w:t>Отчеты по рискам выносятся на заседания Совета директоров не реже одного раза в квартал и обсуждаться надлежащим образом в полном объеме.</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398" w:name="z575"/>
      <w:bookmarkEnd w:id="397"/>
      <w:r w:rsidRPr="00B50D5C">
        <w:rPr>
          <w:rFonts w:ascii="Times New Roman" w:hAnsi="Times New Roman" w:cs="Times New Roman"/>
          <w:color w:val="000000"/>
          <w:sz w:val="24"/>
          <w:szCs w:val="24"/>
        </w:rPr>
        <w:t>В Обществе внедряются прозрачные принципы и подходы в области управления рисками и внутреннего контроля, практика обучения работников и должностных лиц о системе управления рисками, а также процесс документирования и своевременного доведения информации до сведения должностных лиц.</w:t>
      </w:r>
      <w:bookmarkStart w:id="399" w:name="z578"/>
      <w:bookmarkEnd w:id="398"/>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 рамках системы управления рисками и внутреннего контроля организовывается безопасный, конфиденциальный и доступный способ </w:t>
      </w:r>
      <w:r w:rsidR="005D1FFB" w:rsidRPr="00B50D5C">
        <w:rPr>
          <w:rFonts w:ascii="Times New Roman" w:hAnsi="Times New Roman" w:cs="Times New Roman"/>
          <w:color w:val="000000"/>
          <w:sz w:val="24"/>
          <w:szCs w:val="24"/>
        </w:rPr>
        <w:t>(г</w:t>
      </w:r>
      <w:r w:rsidR="007709E1" w:rsidRPr="00B50D5C">
        <w:rPr>
          <w:rFonts w:ascii="Times New Roman" w:hAnsi="Times New Roman" w:cs="Times New Roman"/>
          <w:color w:val="000000"/>
          <w:sz w:val="24"/>
          <w:szCs w:val="24"/>
        </w:rPr>
        <w:t>о</w:t>
      </w:r>
      <w:r w:rsidR="005D1FFB" w:rsidRPr="00B50D5C">
        <w:rPr>
          <w:rFonts w:ascii="Times New Roman" w:hAnsi="Times New Roman" w:cs="Times New Roman"/>
          <w:color w:val="000000"/>
          <w:sz w:val="24"/>
          <w:szCs w:val="24"/>
        </w:rPr>
        <w:t xml:space="preserve">рячая линия, телефон доверия) </w:t>
      </w:r>
      <w:r w:rsidRPr="00B50D5C">
        <w:rPr>
          <w:rFonts w:ascii="Times New Roman" w:hAnsi="Times New Roman" w:cs="Times New Roman"/>
          <w:color w:val="000000"/>
          <w:sz w:val="24"/>
          <w:szCs w:val="24"/>
        </w:rPr>
        <w:t xml:space="preserve">информирования </w:t>
      </w:r>
      <w:r w:rsidR="005D1FFB"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комитета по аудиту и </w:t>
      </w:r>
      <w:r w:rsidR="005D1FFB" w:rsidRPr="00B50D5C">
        <w:rPr>
          <w:rFonts w:ascii="Times New Roman" w:hAnsi="Times New Roman" w:cs="Times New Roman"/>
          <w:color w:val="000000"/>
          <w:sz w:val="24"/>
          <w:szCs w:val="24"/>
        </w:rPr>
        <w:t>Службу</w:t>
      </w:r>
      <w:r w:rsidRPr="00B50D5C">
        <w:rPr>
          <w:rFonts w:ascii="Times New Roman" w:hAnsi="Times New Roman" w:cs="Times New Roman"/>
          <w:color w:val="000000"/>
          <w:sz w:val="24"/>
          <w:szCs w:val="24"/>
        </w:rPr>
        <w:t xml:space="preserve"> внутреннего аудита о фактах нарушений законодательства Республики Казахстан, внутренних процедур, Кодекса </w:t>
      </w:r>
      <w:r w:rsidR="005D1FFB" w:rsidRPr="00B50D5C">
        <w:rPr>
          <w:rFonts w:ascii="Times New Roman" w:hAnsi="Times New Roman" w:cs="Times New Roman"/>
          <w:color w:val="000000"/>
          <w:sz w:val="24"/>
          <w:szCs w:val="24"/>
        </w:rPr>
        <w:t xml:space="preserve">корпоративной </w:t>
      </w:r>
      <w:r w:rsidRPr="00B50D5C">
        <w:rPr>
          <w:rFonts w:ascii="Times New Roman" w:hAnsi="Times New Roman" w:cs="Times New Roman"/>
          <w:color w:val="000000"/>
          <w:sz w:val="24"/>
          <w:szCs w:val="24"/>
        </w:rPr>
        <w:t>этики любым работником и должностным лицом Общества.</w:t>
      </w:r>
    </w:p>
    <w:p w:rsidR="00862F56" w:rsidRDefault="00862F56" w:rsidP="007F728F">
      <w:pPr>
        <w:spacing w:after="0" w:line="240" w:lineRule="auto"/>
        <w:jc w:val="center"/>
        <w:rPr>
          <w:rFonts w:ascii="Times New Roman" w:hAnsi="Times New Roman" w:cs="Times New Roman"/>
          <w:b/>
          <w:color w:val="000000"/>
          <w:sz w:val="24"/>
          <w:szCs w:val="24"/>
          <w:lang w:val="kk-KZ"/>
        </w:rPr>
      </w:pPr>
      <w:bookmarkStart w:id="400" w:name="z579"/>
      <w:bookmarkEnd w:id="399"/>
    </w:p>
    <w:p w:rsidR="00076A2C" w:rsidRPr="00B50D5C" w:rsidRDefault="004C4237" w:rsidP="007F728F">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1</w:t>
      </w:r>
      <w:r w:rsidR="00644B61" w:rsidRPr="00B50D5C">
        <w:rPr>
          <w:rFonts w:ascii="Times New Roman" w:hAnsi="Times New Roman" w:cs="Times New Roman"/>
          <w:b/>
          <w:color w:val="000000"/>
          <w:sz w:val="24"/>
          <w:szCs w:val="24"/>
        </w:rPr>
        <w:t>8</w:t>
      </w:r>
      <w:r w:rsidR="00076A2C" w:rsidRPr="00B50D5C">
        <w:rPr>
          <w:rFonts w:ascii="Times New Roman" w:hAnsi="Times New Roman" w:cs="Times New Roman"/>
          <w:b/>
          <w:color w:val="000000"/>
          <w:sz w:val="24"/>
          <w:szCs w:val="24"/>
        </w:rPr>
        <w:t>. Внутренний контроль и аудит</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01" w:name="z580"/>
      <w:bookmarkEnd w:id="400"/>
      <w:r w:rsidRPr="00B50D5C">
        <w:rPr>
          <w:rFonts w:ascii="Times New Roman" w:hAnsi="Times New Roman" w:cs="Times New Roman"/>
          <w:color w:val="000000"/>
          <w:sz w:val="24"/>
          <w:szCs w:val="24"/>
        </w:rPr>
        <w:t xml:space="preserve">В Обществе создается </w:t>
      </w:r>
      <w:r w:rsidR="005031DC" w:rsidRPr="00B50D5C">
        <w:rPr>
          <w:rFonts w:ascii="Times New Roman" w:hAnsi="Times New Roman" w:cs="Times New Roman"/>
          <w:color w:val="000000"/>
          <w:sz w:val="24"/>
          <w:szCs w:val="24"/>
        </w:rPr>
        <w:t xml:space="preserve">Служба </w:t>
      </w:r>
      <w:r w:rsidRPr="00B50D5C">
        <w:rPr>
          <w:rFonts w:ascii="Times New Roman" w:hAnsi="Times New Roman" w:cs="Times New Roman"/>
          <w:color w:val="000000"/>
          <w:sz w:val="24"/>
          <w:szCs w:val="24"/>
        </w:rPr>
        <w:t xml:space="preserve">внутреннего аудита </w:t>
      </w:r>
      <w:bookmarkStart w:id="402" w:name="_Hlk53570163"/>
      <w:r w:rsidRPr="00B50D5C">
        <w:rPr>
          <w:rFonts w:ascii="Times New Roman" w:hAnsi="Times New Roman" w:cs="Times New Roman"/>
          <w:color w:val="000000"/>
          <w:sz w:val="24"/>
          <w:szCs w:val="24"/>
        </w:rPr>
        <w:t xml:space="preserve">для систематической независимой оценки надежности и эффективности системы управления рисками и внутреннего контроля и практики корпоративного управления. </w:t>
      </w:r>
      <w:bookmarkStart w:id="403" w:name="z581"/>
      <w:bookmarkEnd w:id="401"/>
      <w:bookmarkEnd w:id="402"/>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организациях в форме акционерного общества, входящих в состав Общества</w:t>
      </w:r>
      <w:r w:rsidR="005031DC"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 создается отдельное структурное подразделение – служба внутреннего аудита.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04" w:name="z582"/>
      <w:bookmarkEnd w:id="403"/>
      <w:r w:rsidRPr="00B50D5C">
        <w:rPr>
          <w:rFonts w:ascii="Times New Roman" w:hAnsi="Times New Roman" w:cs="Times New Roman"/>
          <w:color w:val="000000"/>
          <w:sz w:val="24"/>
          <w:szCs w:val="24"/>
        </w:rPr>
        <w:t>Служба внутреннего аудита осуществляет свою деятельность на основе риск</w:t>
      </w:r>
      <w:r w:rsidR="005031DC" w:rsidRPr="00B50D5C">
        <w:rPr>
          <w:rFonts w:ascii="Times New Roman" w:hAnsi="Times New Roman" w:cs="Times New Roman"/>
          <w:color w:val="000000"/>
          <w:sz w:val="24"/>
          <w:szCs w:val="24"/>
        </w:rPr>
        <w:t>-</w:t>
      </w:r>
      <w:r w:rsidRPr="00B50D5C">
        <w:rPr>
          <w:rFonts w:ascii="Times New Roman" w:hAnsi="Times New Roman" w:cs="Times New Roman"/>
          <w:color w:val="000000"/>
          <w:sz w:val="24"/>
          <w:szCs w:val="24"/>
        </w:rPr>
        <w:t xml:space="preserve">ориентированного годового аудиторского плана, утверждаемого </w:t>
      </w:r>
      <w:r w:rsidR="005031DC"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директоров Общества.</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05" w:name="z583"/>
      <w:bookmarkEnd w:id="404"/>
      <w:r w:rsidRPr="00B50D5C">
        <w:rPr>
          <w:rFonts w:ascii="Times New Roman" w:hAnsi="Times New Roman" w:cs="Times New Roman"/>
          <w:color w:val="000000"/>
          <w:sz w:val="24"/>
          <w:szCs w:val="24"/>
        </w:rPr>
        <w:t xml:space="preserve">Результаты аудиторских отчетов, ключевые обнаружения и соответствующие рекомендации ежеквартально выносятся на рассмотрение </w:t>
      </w:r>
      <w:r w:rsidR="005031DC" w:rsidRPr="00B50D5C">
        <w:rPr>
          <w:rFonts w:ascii="Times New Roman" w:hAnsi="Times New Roman" w:cs="Times New Roman"/>
          <w:color w:val="000000"/>
          <w:sz w:val="24"/>
          <w:szCs w:val="24"/>
        </w:rPr>
        <w:t xml:space="preserve">комитета по аудиту Совета </w:t>
      </w:r>
      <w:r w:rsidRPr="00B50D5C">
        <w:rPr>
          <w:rFonts w:ascii="Times New Roman" w:hAnsi="Times New Roman" w:cs="Times New Roman"/>
          <w:color w:val="000000"/>
          <w:sz w:val="24"/>
          <w:szCs w:val="24"/>
        </w:rPr>
        <w:t>директоров.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06" w:name="z584"/>
      <w:bookmarkEnd w:id="405"/>
      <w:r w:rsidRPr="00B50D5C">
        <w:rPr>
          <w:rFonts w:ascii="Times New Roman" w:hAnsi="Times New Roman" w:cs="Times New Roman"/>
          <w:color w:val="000000"/>
          <w:sz w:val="24"/>
          <w:szCs w:val="24"/>
        </w:rPr>
        <w:t xml:space="preserve">При осуществлении своей деятельности </w:t>
      </w:r>
      <w:r w:rsidR="005031DC" w:rsidRPr="00B50D5C">
        <w:rPr>
          <w:rFonts w:ascii="Times New Roman" w:hAnsi="Times New Roman" w:cs="Times New Roman"/>
          <w:color w:val="000000"/>
          <w:sz w:val="24"/>
          <w:szCs w:val="24"/>
        </w:rPr>
        <w:t xml:space="preserve">Служба </w:t>
      </w:r>
      <w:r w:rsidRPr="00B50D5C">
        <w:rPr>
          <w:rFonts w:ascii="Times New Roman" w:hAnsi="Times New Roman" w:cs="Times New Roman"/>
          <w:color w:val="000000"/>
          <w:sz w:val="24"/>
          <w:szCs w:val="24"/>
        </w:rPr>
        <w:t xml:space="preserve">внутреннего аудита проводит оценку эффективности системы внутреннего контроля </w:t>
      </w:r>
      <w:bookmarkStart w:id="407" w:name="_Hlk53570297"/>
      <w:r w:rsidRPr="00B50D5C">
        <w:rPr>
          <w:rFonts w:ascii="Times New Roman" w:hAnsi="Times New Roman" w:cs="Times New Roman"/>
          <w:color w:val="000000"/>
          <w:sz w:val="24"/>
          <w:szCs w:val="24"/>
        </w:rPr>
        <w:t>и системы управления рисками</w:t>
      </w:r>
      <w:bookmarkEnd w:id="407"/>
      <w:r w:rsidRPr="00B50D5C">
        <w:rPr>
          <w:rFonts w:ascii="Times New Roman" w:hAnsi="Times New Roman" w:cs="Times New Roman"/>
          <w:color w:val="000000"/>
          <w:sz w:val="24"/>
          <w:szCs w:val="24"/>
        </w:rPr>
        <w:t>, оценку корпоративного управления с применением общепринятых стандартов деятельности в области внутреннего аудита и корпоративных стандартов.</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08" w:name="z585"/>
      <w:bookmarkEnd w:id="406"/>
      <w:r w:rsidRPr="00B50D5C">
        <w:rPr>
          <w:rFonts w:ascii="Times New Roman" w:hAnsi="Times New Roman" w:cs="Times New Roman"/>
          <w:color w:val="000000"/>
          <w:sz w:val="24"/>
          <w:szCs w:val="24"/>
        </w:rPr>
        <w:t>Оценка эффективности системы внутреннего контроля включает:</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09" w:name="z586"/>
      <w:bookmarkEnd w:id="408"/>
      <w:r w:rsidRPr="00B50D5C">
        <w:rPr>
          <w:rFonts w:ascii="Times New Roman" w:hAnsi="Times New Roman" w:cs="Times New Roman"/>
          <w:color w:val="000000"/>
          <w:sz w:val="24"/>
          <w:szCs w:val="24"/>
        </w:rPr>
        <w:t xml:space="preserve">проведение анализа соответствия целей процессов, проектов и структурных подразделений целям Общества, проверку обеспечения надежности и целостности деятельности и информационных систем, в том числе надежности процедур противодействия противоправным действиям, злоупотреблениям и коррупции;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0" w:name="z587"/>
      <w:bookmarkEnd w:id="409"/>
      <w:r w:rsidRPr="00B50D5C">
        <w:rPr>
          <w:rFonts w:ascii="Times New Roman" w:hAnsi="Times New Roman" w:cs="Times New Roman"/>
          <w:color w:val="000000"/>
          <w:sz w:val="24"/>
          <w:szCs w:val="24"/>
        </w:rPr>
        <w:t>проверку обеспечения достоверности бухгалтерской (финансовой), статистической, управленческой и иной отчетности, выявление результатов деятельности процессов и структурных подразделений на соответствие поставленным целям;</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1" w:name="z588"/>
      <w:bookmarkEnd w:id="410"/>
      <w:r w:rsidRPr="00B50D5C">
        <w:rPr>
          <w:rFonts w:ascii="Times New Roman" w:hAnsi="Times New Roman" w:cs="Times New Roman"/>
          <w:color w:val="000000"/>
          <w:sz w:val="24"/>
          <w:szCs w:val="24"/>
        </w:rPr>
        <w:t xml:space="preserve">определение адекватности критериев, установленных </w:t>
      </w:r>
      <w:r w:rsidR="005031DC" w:rsidRPr="00B50D5C">
        <w:rPr>
          <w:rFonts w:ascii="Times New Roman" w:hAnsi="Times New Roman" w:cs="Times New Roman"/>
          <w:color w:val="000000"/>
          <w:sz w:val="24"/>
          <w:szCs w:val="24"/>
        </w:rPr>
        <w:t xml:space="preserve">Правлением </w:t>
      </w:r>
      <w:r w:rsidRPr="00B50D5C">
        <w:rPr>
          <w:rFonts w:ascii="Times New Roman" w:hAnsi="Times New Roman" w:cs="Times New Roman"/>
          <w:color w:val="000000"/>
          <w:sz w:val="24"/>
          <w:szCs w:val="24"/>
        </w:rPr>
        <w:t xml:space="preserve">Общества для анализа степени исполнения (достижения) поставленных целей;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2" w:name="z589"/>
      <w:bookmarkEnd w:id="411"/>
      <w:r w:rsidRPr="00B50D5C">
        <w:rPr>
          <w:rFonts w:ascii="Times New Roman" w:hAnsi="Times New Roman" w:cs="Times New Roman"/>
          <w:color w:val="000000"/>
          <w:sz w:val="24"/>
          <w:szCs w:val="24"/>
        </w:rPr>
        <w:t xml:space="preserve">выявление недостатков системы внутреннего контроля, которые не позволили (не позволяют) достичь поставленных целей;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3" w:name="z590"/>
      <w:bookmarkEnd w:id="412"/>
      <w:r w:rsidRPr="00B50D5C">
        <w:rPr>
          <w:rFonts w:ascii="Times New Roman" w:hAnsi="Times New Roman" w:cs="Times New Roman"/>
          <w:color w:val="000000"/>
          <w:sz w:val="24"/>
          <w:szCs w:val="24"/>
        </w:rPr>
        <w:t xml:space="preserve">оценку результатов внедрения (реализации) мероприятий по устранению нарушений, недостатков и совершенствованию системы внутреннего контроля, реализуемых на всех уровнях управления;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4" w:name="z591"/>
      <w:bookmarkEnd w:id="413"/>
      <w:r w:rsidRPr="00B50D5C">
        <w:rPr>
          <w:rFonts w:ascii="Times New Roman" w:hAnsi="Times New Roman" w:cs="Times New Roman"/>
          <w:color w:val="000000"/>
          <w:sz w:val="24"/>
          <w:szCs w:val="24"/>
        </w:rPr>
        <w:t xml:space="preserve">проверку эффективности и целесообразности использования ресурсов; </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5" w:name="z592"/>
      <w:bookmarkEnd w:id="414"/>
      <w:r w:rsidRPr="00B50D5C">
        <w:rPr>
          <w:rFonts w:ascii="Times New Roman" w:hAnsi="Times New Roman" w:cs="Times New Roman"/>
          <w:color w:val="000000"/>
          <w:sz w:val="24"/>
          <w:szCs w:val="24"/>
        </w:rPr>
        <w:t>проверку обеспечения сохранности активов Общества;</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16" w:name="z593"/>
      <w:bookmarkEnd w:id="415"/>
      <w:r w:rsidRPr="00B50D5C">
        <w:rPr>
          <w:rFonts w:ascii="Times New Roman" w:hAnsi="Times New Roman" w:cs="Times New Roman"/>
          <w:color w:val="000000"/>
          <w:sz w:val="24"/>
          <w:szCs w:val="24"/>
        </w:rPr>
        <w:t xml:space="preserve">проверку соблюдения требований законодательства Республики Казахстан, Устава и внутренних документов Общества. </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17" w:name="z594"/>
      <w:bookmarkEnd w:id="416"/>
      <w:r w:rsidRPr="00B50D5C">
        <w:rPr>
          <w:rFonts w:ascii="Times New Roman" w:hAnsi="Times New Roman" w:cs="Times New Roman"/>
          <w:color w:val="000000"/>
          <w:sz w:val="24"/>
          <w:szCs w:val="24"/>
        </w:rPr>
        <w:t>Оценка эффективности системы управления рисками включает:</w:t>
      </w:r>
    </w:p>
    <w:p w:rsidR="00076A2C" w:rsidRPr="00B50D5C" w:rsidRDefault="00076A2C" w:rsidP="0097758F">
      <w:pPr>
        <w:pStyle w:val="a3"/>
        <w:numPr>
          <w:ilvl w:val="0"/>
          <w:numId w:val="13"/>
        </w:numPr>
        <w:tabs>
          <w:tab w:val="left" w:pos="1134"/>
        </w:tabs>
        <w:spacing w:after="0" w:line="240" w:lineRule="auto"/>
        <w:ind w:left="0" w:firstLine="567"/>
        <w:jc w:val="both"/>
        <w:rPr>
          <w:rFonts w:ascii="Times New Roman" w:hAnsi="Times New Roman" w:cs="Times New Roman"/>
          <w:sz w:val="24"/>
          <w:szCs w:val="24"/>
        </w:rPr>
      </w:pPr>
      <w:bookmarkStart w:id="418" w:name="z595"/>
      <w:bookmarkEnd w:id="417"/>
      <w:r w:rsidRPr="00B50D5C">
        <w:rPr>
          <w:rFonts w:ascii="Times New Roman" w:hAnsi="Times New Roman" w:cs="Times New Roman"/>
          <w:color w:val="000000"/>
          <w:sz w:val="24"/>
          <w:szCs w:val="24"/>
        </w:rPr>
        <w:t>проверку достаточности и зрелости элементов системы управления рисками для эффективного управления рисками (цели и задачи, инфраструктура, организация процессов, нормативно-методологическое обеспечение, взаимодействие структурных подразделений в рамках системы управления рисками, отчетность);</w:t>
      </w:r>
    </w:p>
    <w:p w:rsidR="00076A2C" w:rsidRPr="00B50D5C" w:rsidRDefault="00076A2C" w:rsidP="0097758F">
      <w:pPr>
        <w:pStyle w:val="a3"/>
        <w:numPr>
          <w:ilvl w:val="0"/>
          <w:numId w:val="13"/>
        </w:numPr>
        <w:tabs>
          <w:tab w:val="left" w:pos="1134"/>
        </w:tabs>
        <w:spacing w:after="0" w:line="240" w:lineRule="auto"/>
        <w:ind w:left="0" w:firstLine="567"/>
        <w:jc w:val="both"/>
        <w:rPr>
          <w:rFonts w:ascii="Times New Roman" w:hAnsi="Times New Roman" w:cs="Times New Roman"/>
          <w:sz w:val="24"/>
          <w:szCs w:val="24"/>
        </w:rPr>
      </w:pPr>
      <w:bookmarkStart w:id="419" w:name="z596"/>
      <w:bookmarkEnd w:id="418"/>
      <w:r w:rsidRPr="00B50D5C">
        <w:rPr>
          <w:rFonts w:ascii="Times New Roman" w:hAnsi="Times New Roman" w:cs="Times New Roman"/>
          <w:color w:val="000000"/>
          <w:sz w:val="24"/>
          <w:szCs w:val="24"/>
        </w:rPr>
        <w:t xml:space="preserve">проверку полноты выявления и корректности оценки рисков </w:t>
      </w:r>
      <w:r w:rsidR="00181ECF" w:rsidRPr="00B50D5C">
        <w:rPr>
          <w:rFonts w:ascii="Times New Roman" w:hAnsi="Times New Roman" w:cs="Times New Roman"/>
          <w:color w:val="000000"/>
          <w:sz w:val="24"/>
          <w:szCs w:val="24"/>
        </w:rPr>
        <w:t>Правлением (единоличным исполнительным органом)</w:t>
      </w:r>
      <w:r w:rsidRPr="00B50D5C">
        <w:rPr>
          <w:rFonts w:ascii="Times New Roman" w:hAnsi="Times New Roman" w:cs="Times New Roman"/>
          <w:color w:val="000000"/>
          <w:sz w:val="24"/>
          <w:szCs w:val="24"/>
        </w:rPr>
        <w:t xml:space="preserve"> на всех уровнях его управления; </w:t>
      </w:r>
    </w:p>
    <w:p w:rsidR="00076A2C" w:rsidRPr="00B50D5C" w:rsidRDefault="00076A2C" w:rsidP="0097758F">
      <w:pPr>
        <w:pStyle w:val="a3"/>
        <w:numPr>
          <w:ilvl w:val="0"/>
          <w:numId w:val="13"/>
        </w:numPr>
        <w:tabs>
          <w:tab w:val="left" w:pos="1134"/>
        </w:tabs>
        <w:spacing w:after="0" w:line="240" w:lineRule="auto"/>
        <w:ind w:left="0" w:firstLine="567"/>
        <w:jc w:val="both"/>
        <w:rPr>
          <w:rFonts w:ascii="Times New Roman" w:hAnsi="Times New Roman" w:cs="Times New Roman"/>
          <w:sz w:val="24"/>
          <w:szCs w:val="24"/>
        </w:rPr>
      </w:pPr>
      <w:bookmarkStart w:id="420" w:name="z597"/>
      <w:bookmarkEnd w:id="419"/>
      <w:r w:rsidRPr="00B50D5C">
        <w:rPr>
          <w:rFonts w:ascii="Times New Roman" w:hAnsi="Times New Roman" w:cs="Times New Roman"/>
          <w:color w:val="000000"/>
          <w:sz w:val="24"/>
          <w:szCs w:val="24"/>
        </w:rPr>
        <w:t xml:space="preserve">проверку эффективности контрольных процедур и иных мероприятий по управлению рисками, включая эффективность использования выделенных на эти цели ресурсов; </w:t>
      </w:r>
    </w:p>
    <w:p w:rsidR="00076A2C" w:rsidRPr="00B50D5C" w:rsidRDefault="00076A2C" w:rsidP="0097758F">
      <w:pPr>
        <w:pStyle w:val="a3"/>
        <w:numPr>
          <w:ilvl w:val="0"/>
          <w:numId w:val="13"/>
        </w:numPr>
        <w:tabs>
          <w:tab w:val="left" w:pos="1134"/>
        </w:tabs>
        <w:spacing w:after="0" w:line="240" w:lineRule="auto"/>
        <w:ind w:left="0" w:firstLine="567"/>
        <w:jc w:val="both"/>
        <w:rPr>
          <w:rFonts w:ascii="Times New Roman" w:hAnsi="Times New Roman" w:cs="Times New Roman"/>
          <w:sz w:val="24"/>
          <w:szCs w:val="24"/>
        </w:rPr>
      </w:pPr>
      <w:bookmarkStart w:id="421" w:name="z598"/>
      <w:bookmarkEnd w:id="420"/>
      <w:r w:rsidRPr="00B50D5C">
        <w:rPr>
          <w:rFonts w:ascii="Times New Roman" w:hAnsi="Times New Roman" w:cs="Times New Roman"/>
          <w:color w:val="000000"/>
          <w:sz w:val="24"/>
          <w:szCs w:val="24"/>
        </w:rPr>
        <w:t xml:space="preserve">проведение анализа информации о реализовавшихся рисках (выявленных по результатам внутренних аудиторских проверок нарушениях, фактах недостижения поставленных целей, фактах судебных разбирательств). </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22" w:name="z599"/>
      <w:bookmarkEnd w:id="421"/>
      <w:r w:rsidRPr="00B50D5C">
        <w:rPr>
          <w:rFonts w:ascii="Times New Roman" w:hAnsi="Times New Roman" w:cs="Times New Roman"/>
          <w:color w:val="000000"/>
          <w:sz w:val="24"/>
          <w:szCs w:val="24"/>
        </w:rPr>
        <w:t>Оценка корпоративного управления включает проверку:</w:t>
      </w:r>
    </w:p>
    <w:p w:rsidR="00076A2C" w:rsidRPr="00B50D5C" w:rsidRDefault="00076A2C" w:rsidP="0097758F">
      <w:pPr>
        <w:pStyle w:val="a3"/>
        <w:numPr>
          <w:ilvl w:val="0"/>
          <w:numId w:val="14"/>
        </w:numPr>
        <w:tabs>
          <w:tab w:val="left" w:pos="1134"/>
        </w:tabs>
        <w:spacing w:after="0" w:line="240" w:lineRule="auto"/>
        <w:ind w:left="0" w:firstLine="567"/>
        <w:jc w:val="both"/>
        <w:rPr>
          <w:rFonts w:ascii="Times New Roman" w:hAnsi="Times New Roman" w:cs="Times New Roman"/>
          <w:sz w:val="24"/>
          <w:szCs w:val="24"/>
        </w:rPr>
      </w:pPr>
      <w:bookmarkStart w:id="423" w:name="z600"/>
      <w:bookmarkEnd w:id="422"/>
      <w:r w:rsidRPr="00B50D5C">
        <w:rPr>
          <w:rFonts w:ascii="Times New Roman" w:hAnsi="Times New Roman" w:cs="Times New Roman"/>
          <w:color w:val="000000"/>
          <w:sz w:val="24"/>
          <w:szCs w:val="24"/>
        </w:rPr>
        <w:t xml:space="preserve">соблюдения этических принципов и корпоративных ценностей Общества; </w:t>
      </w:r>
    </w:p>
    <w:p w:rsidR="00076A2C" w:rsidRPr="00B50D5C" w:rsidRDefault="00076A2C" w:rsidP="0097758F">
      <w:pPr>
        <w:pStyle w:val="a3"/>
        <w:numPr>
          <w:ilvl w:val="0"/>
          <w:numId w:val="14"/>
        </w:numPr>
        <w:tabs>
          <w:tab w:val="left" w:pos="1134"/>
        </w:tabs>
        <w:spacing w:after="0" w:line="240" w:lineRule="auto"/>
        <w:ind w:left="0" w:firstLine="567"/>
        <w:jc w:val="both"/>
        <w:rPr>
          <w:rFonts w:ascii="Times New Roman" w:hAnsi="Times New Roman" w:cs="Times New Roman"/>
          <w:sz w:val="24"/>
          <w:szCs w:val="24"/>
        </w:rPr>
      </w:pPr>
      <w:bookmarkStart w:id="424" w:name="z601"/>
      <w:bookmarkEnd w:id="423"/>
      <w:r w:rsidRPr="00B50D5C">
        <w:rPr>
          <w:rFonts w:ascii="Times New Roman" w:hAnsi="Times New Roman" w:cs="Times New Roman"/>
          <w:color w:val="000000"/>
          <w:sz w:val="24"/>
          <w:szCs w:val="24"/>
        </w:rPr>
        <w:t xml:space="preserve">порядка постановки целей, мониторинга и контроля их достижения; </w:t>
      </w:r>
    </w:p>
    <w:p w:rsidR="00076A2C" w:rsidRPr="00B50D5C" w:rsidRDefault="00076A2C" w:rsidP="0097758F">
      <w:pPr>
        <w:pStyle w:val="a3"/>
        <w:numPr>
          <w:ilvl w:val="0"/>
          <w:numId w:val="14"/>
        </w:numPr>
        <w:tabs>
          <w:tab w:val="left" w:pos="1134"/>
        </w:tabs>
        <w:spacing w:after="0" w:line="240" w:lineRule="auto"/>
        <w:ind w:left="0" w:firstLine="567"/>
        <w:jc w:val="both"/>
        <w:rPr>
          <w:rFonts w:ascii="Times New Roman" w:hAnsi="Times New Roman" w:cs="Times New Roman"/>
          <w:sz w:val="24"/>
          <w:szCs w:val="24"/>
        </w:rPr>
      </w:pPr>
      <w:bookmarkStart w:id="425" w:name="z602"/>
      <w:bookmarkEnd w:id="424"/>
      <w:r w:rsidRPr="00B50D5C">
        <w:rPr>
          <w:rFonts w:ascii="Times New Roman" w:hAnsi="Times New Roman" w:cs="Times New Roman"/>
          <w:color w:val="000000"/>
          <w:sz w:val="24"/>
          <w:szCs w:val="24"/>
        </w:rPr>
        <w:t xml:space="preserve">уровня нормативного обеспечения и процедур информационного взаимодействия (в том числе по вопросам внутреннего контроля и управления рисками) на всех уровнях управления, включая взаимодействие с заинтересованными сторонами; </w:t>
      </w:r>
    </w:p>
    <w:p w:rsidR="00076A2C" w:rsidRPr="00B50D5C" w:rsidRDefault="00076A2C" w:rsidP="0097758F">
      <w:pPr>
        <w:pStyle w:val="a3"/>
        <w:numPr>
          <w:ilvl w:val="0"/>
          <w:numId w:val="14"/>
        </w:numPr>
        <w:tabs>
          <w:tab w:val="left" w:pos="1134"/>
        </w:tabs>
        <w:spacing w:after="0" w:line="240" w:lineRule="auto"/>
        <w:ind w:left="0" w:firstLine="567"/>
        <w:jc w:val="both"/>
        <w:rPr>
          <w:rFonts w:ascii="Times New Roman" w:hAnsi="Times New Roman" w:cs="Times New Roman"/>
          <w:sz w:val="24"/>
          <w:szCs w:val="24"/>
        </w:rPr>
      </w:pPr>
      <w:bookmarkStart w:id="426" w:name="z603"/>
      <w:bookmarkEnd w:id="425"/>
      <w:r w:rsidRPr="00B50D5C">
        <w:rPr>
          <w:rFonts w:ascii="Times New Roman" w:hAnsi="Times New Roman" w:cs="Times New Roman"/>
          <w:color w:val="000000"/>
          <w:sz w:val="24"/>
          <w:szCs w:val="24"/>
        </w:rPr>
        <w:t xml:space="preserve">обеспечения прав </w:t>
      </w:r>
      <w:r w:rsidR="00C0721B"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xml:space="preserve">, в том числе подконтрольных организаций, и эффективности взаимоотношений с заинтересованными сторонами; </w:t>
      </w:r>
    </w:p>
    <w:p w:rsidR="00076A2C" w:rsidRPr="00B50D5C" w:rsidRDefault="00076A2C" w:rsidP="0097758F">
      <w:pPr>
        <w:pStyle w:val="a3"/>
        <w:numPr>
          <w:ilvl w:val="0"/>
          <w:numId w:val="14"/>
        </w:numPr>
        <w:tabs>
          <w:tab w:val="left" w:pos="1134"/>
        </w:tabs>
        <w:spacing w:after="0" w:line="240" w:lineRule="auto"/>
        <w:ind w:left="0" w:firstLine="567"/>
        <w:jc w:val="both"/>
        <w:rPr>
          <w:rFonts w:ascii="Times New Roman" w:hAnsi="Times New Roman" w:cs="Times New Roman"/>
          <w:sz w:val="24"/>
          <w:szCs w:val="24"/>
        </w:rPr>
      </w:pPr>
      <w:bookmarkStart w:id="427" w:name="z604"/>
      <w:bookmarkEnd w:id="426"/>
      <w:r w:rsidRPr="00B50D5C">
        <w:rPr>
          <w:rFonts w:ascii="Times New Roman" w:hAnsi="Times New Roman" w:cs="Times New Roman"/>
          <w:color w:val="000000"/>
          <w:sz w:val="24"/>
          <w:szCs w:val="24"/>
        </w:rPr>
        <w:t xml:space="preserve">процедур раскрытия информации о деятельности Общества и подконтрольных ей организаций. </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28" w:name="z605"/>
      <w:bookmarkEnd w:id="427"/>
      <w:r w:rsidRPr="00B50D5C">
        <w:rPr>
          <w:rFonts w:ascii="Times New Roman" w:hAnsi="Times New Roman" w:cs="Times New Roman"/>
          <w:color w:val="000000"/>
          <w:sz w:val="24"/>
          <w:szCs w:val="24"/>
        </w:rPr>
        <w:t xml:space="preserve">Общество проводит ежегодный аудит финансовой отчетности посредством привлечения независимого аудитора, который предоставляет объективное мнение заинтересованным сторонам о достоверности финансовой отчетности и ее соответствия требованиям Международного стандарта финансовой отчетности. </w:t>
      </w:r>
      <w:bookmarkStart w:id="429" w:name="z606"/>
      <w:bookmarkEnd w:id="428"/>
    </w:p>
    <w:p w:rsidR="00D2657E"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Выбор внешнего аудитора осуществляется на основе конкурса. При отборе учитывается мнение комитета по аудиту </w:t>
      </w:r>
      <w:r w:rsidR="00D2657E"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w:t>
      </w:r>
      <w:r w:rsidR="00D2657E" w:rsidRPr="00B50D5C">
        <w:rPr>
          <w:rFonts w:ascii="Times New Roman" w:hAnsi="Times New Roman" w:cs="Times New Roman"/>
          <w:color w:val="000000"/>
          <w:sz w:val="24"/>
          <w:szCs w:val="24"/>
        </w:rPr>
        <w:t>.</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30" w:name="z610"/>
      <w:bookmarkEnd w:id="429"/>
      <w:r w:rsidRPr="00B50D5C">
        <w:rPr>
          <w:rFonts w:ascii="Times New Roman" w:hAnsi="Times New Roman" w:cs="Times New Roman"/>
          <w:color w:val="000000"/>
          <w:sz w:val="24"/>
          <w:szCs w:val="24"/>
        </w:rPr>
        <w:t>Привлекаемый внешний аудитор не оказывает Обществу консультационных услуг, которые могут стать угрозой независимости внешнего аудитора, не практикует случаи приема на руководящие должности бывших членов аудиторской команды ранее, чем через два года после их увольнения из аудиторской организации.</w:t>
      </w:r>
      <w:r w:rsidR="00D2657E" w:rsidRPr="00B50D5C">
        <w:rPr>
          <w:rFonts w:ascii="Times New Roman" w:hAnsi="Times New Roman" w:cs="Times New Roman"/>
          <w:color w:val="000000"/>
          <w:sz w:val="24"/>
          <w:szCs w:val="24"/>
        </w:rPr>
        <w:t xml:space="preserve"> </w:t>
      </w:r>
      <w:bookmarkStart w:id="431" w:name="z611"/>
      <w:bookmarkEnd w:id="430"/>
      <w:r w:rsidRPr="00B50D5C">
        <w:rPr>
          <w:rFonts w:ascii="Times New Roman" w:hAnsi="Times New Roman" w:cs="Times New Roman"/>
          <w:color w:val="000000"/>
          <w:sz w:val="24"/>
          <w:szCs w:val="24"/>
        </w:rPr>
        <w:t xml:space="preserve">Общество обеспечивает раскрытие подробной информации о привлекаемом внешнем аудиторе.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32" w:name="z613"/>
      <w:bookmarkEnd w:id="431"/>
      <w:r w:rsidRPr="00B50D5C">
        <w:rPr>
          <w:rFonts w:ascii="Times New Roman" w:hAnsi="Times New Roman" w:cs="Times New Roman"/>
          <w:color w:val="000000"/>
          <w:sz w:val="24"/>
          <w:szCs w:val="24"/>
        </w:rPr>
        <w:t>Заинтересованные стороны удостоверяются в достоверности финансовой отчетности Общества посредством привлечения внешнего аудитора, соответствующего следующим критериям:</w:t>
      </w:r>
    </w:p>
    <w:p w:rsidR="00076A2C" w:rsidRPr="00B50D5C" w:rsidRDefault="00076A2C" w:rsidP="00C47ADF">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bookmarkStart w:id="433" w:name="z614"/>
      <w:bookmarkEnd w:id="432"/>
      <w:r w:rsidRPr="00B50D5C">
        <w:rPr>
          <w:rFonts w:ascii="Times New Roman" w:hAnsi="Times New Roman" w:cs="Times New Roman"/>
          <w:color w:val="000000"/>
          <w:sz w:val="24"/>
          <w:szCs w:val="24"/>
        </w:rPr>
        <w:t xml:space="preserve">высокий уровень квалификации специалистов аудиторской организации; значительный опыт работы и положительная репутация (на казахстанском и международном рынке (при необходимости); </w:t>
      </w:r>
    </w:p>
    <w:p w:rsidR="00076A2C" w:rsidRPr="00B50D5C" w:rsidRDefault="00076A2C" w:rsidP="00C47ADF">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bookmarkStart w:id="434" w:name="z615"/>
      <w:bookmarkEnd w:id="433"/>
      <w:r w:rsidRPr="00B50D5C">
        <w:rPr>
          <w:rFonts w:ascii="Times New Roman" w:hAnsi="Times New Roman" w:cs="Times New Roman"/>
          <w:color w:val="000000"/>
          <w:sz w:val="24"/>
          <w:szCs w:val="24"/>
        </w:rPr>
        <w:t xml:space="preserve">наличие опыта в отрасли; </w:t>
      </w:r>
    </w:p>
    <w:p w:rsidR="00076A2C" w:rsidRPr="00B50D5C" w:rsidRDefault="00076A2C" w:rsidP="00C47ADF">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bookmarkStart w:id="435" w:name="z616"/>
      <w:bookmarkEnd w:id="434"/>
      <w:r w:rsidRPr="00B50D5C">
        <w:rPr>
          <w:rFonts w:ascii="Times New Roman" w:hAnsi="Times New Roman" w:cs="Times New Roman"/>
          <w:color w:val="000000"/>
          <w:sz w:val="24"/>
          <w:szCs w:val="24"/>
        </w:rPr>
        <w:t>соблюдение аудиторской организацией международных стандартов аудита, законодательства Республики Казахстан в области аудиторской деятельности, Кодекса этики профессиональных бухгалтеров Международной федерации бухгалтеров;</w:t>
      </w:r>
    </w:p>
    <w:p w:rsidR="00076A2C" w:rsidRPr="00B50D5C" w:rsidRDefault="00076A2C" w:rsidP="00C47ADF">
      <w:pPr>
        <w:pStyle w:val="a3"/>
        <w:numPr>
          <w:ilvl w:val="0"/>
          <w:numId w:val="15"/>
        </w:numPr>
        <w:tabs>
          <w:tab w:val="left" w:pos="851"/>
        </w:tabs>
        <w:spacing w:after="0" w:line="240" w:lineRule="auto"/>
        <w:ind w:left="0" w:firstLine="567"/>
        <w:jc w:val="both"/>
        <w:rPr>
          <w:rFonts w:ascii="Times New Roman" w:hAnsi="Times New Roman" w:cs="Times New Roman"/>
          <w:sz w:val="24"/>
          <w:szCs w:val="24"/>
        </w:rPr>
      </w:pPr>
      <w:bookmarkStart w:id="436" w:name="z617"/>
      <w:bookmarkEnd w:id="435"/>
      <w:r w:rsidRPr="00B50D5C">
        <w:rPr>
          <w:rFonts w:ascii="Times New Roman" w:hAnsi="Times New Roman" w:cs="Times New Roman"/>
          <w:color w:val="000000"/>
          <w:sz w:val="24"/>
          <w:szCs w:val="24"/>
        </w:rPr>
        <w:t>эффективность работы по выявлению недочетов и представлению рекомендаций по совершенствованию внутренних контролей по процессу подготовки финансовой отчетности.</w:t>
      </w:r>
    </w:p>
    <w:p w:rsidR="007F728F" w:rsidRPr="00B50D5C" w:rsidRDefault="00076A2C" w:rsidP="00C47AD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437" w:name="z618"/>
      <w:bookmarkEnd w:id="436"/>
      <w:r w:rsidRPr="00B50D5C">
        <w:rPr>
          <w:rFonts w:ascii="Times New Roman" w:hAnsi="Times New Roman" w:cs="Times New Roman"/>
          <w:color w:val="000000"/>
          <w:sz w:val="24"/>
          <w:szCs w:val="24"/>
        </w:rPr>
        <w:t>Общество утверждает документы, регулирующие порядок осуществления аудита и взаимоотношений с внешним аудитором</w:t>
      </w:r>
      <w:r w:rsidR="00D2657E" w:rsidRPr="00B50D5C">
        <w:rPr>
          <w:rFonts w:ascii="Times New Roman" w:hAnsi="Times New Roman" w:cs="Times New Roman"/>
          <w:color w:val="000000"/>
          <w:sz w:val="24"/>
          <w:szCs w:val="24"/>
        </w:rPr>
        <w:t>.</w:t>
      </w:r>
      <w:bookmarkStart w:id="438" w:name="z619"/>
      <w:bookmarkEnd w:id="437"/>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r w:rsidRPr="00B50D5C">
        <w:rPr>
          <w:rFonts w:ascii="Times New Roman" w:hAnsi="Times New Roman" w:cs="Times New Roman"/>
          <w:color w:val="000000"/>
          <w:sz w:val="24"/>
          <w:szCs w:val="24"/>
        </w:rPr>
        <w:t>Ротация партнеров и старшего персонала, ответственного за аудит финансовой отчетности, осуществляется не менее одного раза в пять лет, в случае если аудиторская организация оказывает Обществу аудиторские услуги более 5 лет подряд.</w:t>
      </w:r>
    </w:p>
    <w:p w:rsidR="00862F56" w:rsidRDefault="00862F56" w:rsidP="007F728F">
      <w:pPr>
        <w:spacing w:after="0" w:line="240" w:lineRule="auto"/>
        <w:jc w:val="center"/>
        <w:rPr>
          <w:rFonts w:ascii="Times New Roman" w:hAnsi="Times New Roman" w:cs="Times New Roman"/>
          <w:b/>
          <w:color w:val="000000"/>
          <w:sz w:val="24"/>
          <w:szCs w:val="24"/>
          <w:lang w:val="kk-KZ"/>
        </w:rPr>
      </w:pPr>
      <w:bookmarkStart w:id="439" w:name="z620"/>
      <w:bookmarkEnd w:id="438"/>
    </w:p>
    <w:p w:rsidR="00076A2C" w:rsidRPr="00B50D5C" w:rsidRDefault="004C4237" w:rsidP="007F728F">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 xml:space="preserve">Параграф </w:t>
      </w:r>
      <w:r w:rsidR="00644B61" w:rsidRPr="00B50D5C">
        <w:rPr>
          <w:rFonts w:ascii="Times New Roman" w:hAnsi="Times New Roman" w:cs="Times New Roman"/>
          <w:b/>
          <w:color w:val="000000"/>
          <w:sz w:val="24"/>
          <w:szCs w:val="24"/>
        </w:rPr>
        <w:t>19</w:t>
      </w:r>
      <w:r w:rsidR="00076A2C" w:rsidRPr="00B50D5C">
        <w:rPr>
          <w:rFonts w:ascii="Times New Roman" w:hAnsi="Times New Roman" w:cs="Times New Roman"/>
          <w:b/>
          <w:color w:val="000000"/>
          <w:sz w:val="24"/>
          <w:szCs w:val="24"/>
        </w:rPr>
        <w:t>. Регулирование корпоративных конфликтов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40" w:name="z621"/>
      <w:bookmarkEnd w:id="439"/>
      <w:r w:rsidRPr="00B50D5C">
        <w:rPr>
          <w:rFonts w:ascii="Times New Roman" w:hAnsi="Times New Roman" w:cs="Times New Roman"/>
          <w:color w:val="000000"/>
          <w:sz w:val="24"/>
          <w:szCs w:val="24"/>
        </w:rPr>
        <w:t xml:space="preserve">Члены </w:t>
      </w:r>
      <w:r w:rsidR="00F900C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w:t>
      </w:r>
      <w:r w:rsidR="00F900CA" w:rsidRPr="00B50D5C">
        <w:rPr>
          <w:rFonts w:ascii="Times New Roman" w:hAnsi="Times New Roman" w:cs="Times New Roman"/>
          <w:color w:val="000000"/>
          <w:sz w:val="24"/>
          <w:szCs w:val="24"/>
        </w:rPr>
        <w:t>Правления</w:t>
      </w:r>
      <w:r w:rsidR="00354140"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Общества, работники Общества, выполняют свои профессиональные функции добросовестно и разумно в интересах </w:t>
      </w:r>
      <w:r w:rsidR="00F900CA"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 xml:space="preserve"> и Общества, избегая конфликтов. </w:t>
      </w:r>
    </w:p>
    <w:p w:rsidR="007F728F" w:rsidRPr="00B50D5C" w:rsidRDefault="00076A2C" w:rsidP="007F728F">
      <w:pPr>
        <w:spacing w:after="0" w:line="240" w:lineRule="auto"/>
        <w:ind w:firstLine="567"/>
        <w:jc w:val="both"/>
        <w:rPr>
          <w:rFonts w:ascii="Times New Roman" w:hAnsi="Times New Roman" w:cs="Times New Roman"/>
          <w:sz w:val="24"/>
          <w:szCs w:val="24"/>
        </w:rPr>
      </w:pPr>
      <w:bookmarkStart w:id="441" w:name="z622"/>
      <w:bookmarkEnd w:id="440"/>
      <w:r w:rsidRPr="00B50D5C">
        <w:rPr>
          <w:rFonts w:ascii="Times New Roman" w:hAnsi="Times New Roman" w:cs="Times New Roman"/>
          <w:color w:val="000000"/>
          <w:sz w:val="24"/>
          <w:szCs w:val="24"/>
        </w:rPr>
        <w:t xml:space="preserve">В случае наличия (возникновения) корпоративных конфликтов, участники находят пути их решения путем переговоров в целях обеспечения эффективной защиты интересов Общества и заинтересованных сторон. </w:t>
      </w:r>
      <w:bookmarkStart w:id="442" w:name="z623"/>
      <w:bookmarkEnd w:id="441"/>
    </w:p>
    <w:p w:rsidR="007F728F" w:rsidRPr="00B50D5C" w:rsidRDefault="00076A2C" w:rsidP="007F728F">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Должностными лицами Общества своевременно сообщается </w:t>
      </w:r>
      <w:r w:rsidR="00F900CA" w:rsidRPr="00B50D5C">
        <w:rPr>
          <w:rFonts w:ascii="Times New Roman" w:hAnsi="Times New Roman" w:cs="Times New Roman"/>
          <w:color w:val="000000"/>
          <w:sz w:val="24"/>
          <w:szCs w:val="24"/>
        </w:rPr>
        <w:t xml:space="preserve">Корпоративному </w:t>
      </w:r>
      <w:r w:rsidRPr="00B50D5C">
        <w:rPr>
          <w:rFonts w:ascii="Times New Roman" w:hAnsi="Times New Roman" w:cs="Times New Roman"/>
          <w:color w:val="000000"/>
          <w:sz w:val="24"/>
          <w:szCs w:val="24"/>
        </w:rPr>
        <w:t xml:space="preserve">секретарю и/или </w:t>
      </w:r>
      <w:r w:rsidR="00F900CA" w:rsidRPr="00B50D5C">
        <w:rPr>
          <w:rFonts w:ascii="Times New Roman" w:hAnsi="Times New Roman" w:cs="Times New Roman"/>
          <w:color w:val="000000"/>
          <w:sz w:val="24"/>
          <w:szCs w:val="24"/>
        </w:rPr>
        <w:t xml:space="preserve">Омбудсмену </w:t>
      </w:r>
      <w:r w:rsidRPr="00B50D5C">
        <w:rPr>
          <w:rFonts w:ascii="Times New Roman" w:hAnsi="Times New Roman" w:cs="Times New Roman"/>
          <w:color w:val="000000"/>
          <w:sz w:val="24"/>
          <w:szCs w:val="24"/>
        </w:rPr>
        <w:t>о наличии (возникновении) конфликта.</w:t>
      </w:r>
      <w:bookmarkStart w:id="443" w:name="z624"/>
      <w:bookmarkEnd w:id="442"/>
    </w:p>
    <w:p w:rsidR="00076A2C" w:rsidRPr="00B50D5C" w:rsidRDefault="00076A2C" w:rsidP="007F728F">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Эффективность работы по предупреждению и урегулированию корпоративных конфликтов предполагает, полное и скорейшее выявление таких конфликтов и координацию действий всех органов Общества.</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44" w:name="z625"/>
      <w:bookmarkEnd w:id="443"/>
      <w:r w:rsidRPr="00B50D5C">
        <w:rPr>
          <w:rFonts w:ascii="Times New Roman" w:hAnsi="Times New Roman" w:cs="Times New Roman"/>
          <w:color w:val="000000"/>
          <w:sz w:val="24"/>
          <w:szCs w:val="24"/>
        </w:rPr>
        <w:t xml:space="preserve">Корпоративные конфликты при содействии </w:t>
      </w:r>
      <w:r w:rsidR="00F900CA"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 xml:space="preserve">секретаря и/или </w:t>
      </w:r>
      <w:r w:rsidR="00F900CA" w:rsidRPr="00B50D5C">
        <w:rPr>
          <w:rFonts w:ascii="Times New Roman" w:hAnsi="Times New Roman" w:cs="Times New Roman"/>
          <w:color w:val="000000"/>
          <w:sz w:val="24"/>
          <w:szCs w:val="24"/>
        </w:rPr>
        <w:t xml:space="preserve">Омбудсмена </w:t>
      </w:r>
      <w:r w:rsidRPr="00B50D5C">
        <w:rPr>
          <w:rFonts w:ascii="Times New Roman" w:hAnsi="Times New Roman" w:cs="Times New Roman"/>
          <w:color w:val="000000"/>
          <w:sz w:val="24"/>
          <w:szCs w:val="24"/>
        </w:rPr>
        <w:t xml:space="preserve">рассматриваются председателем </w:t>
      </w:r>
      <w:r w:rsidR="00F900C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Общества. В случае вовлечения председателя </w:t>
      </w:r>
      <w:r w:rsidR="00F900C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в корпоративный конфликт, такие случаи рассматриваются комитетом по кадрам и вознаграждениям</w:t>
      </w:r>
      <w:bookmarkStart w:id="445" w:name="z626"/>
      <w:bookmarkEnd w:id="444"/>
    </w:p>
    <w:p w:rsidR="00076A2C" w:rsidRPr="00B50D5C" w:rsidRDefault="00F900CA"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Единственному акционеру</w:t>
      </w:r>
      <w:r w:rsidR="00076A2C" w:rsidRPr="00B50D5C">
        <w:rPr>
          <w:rFonts w:ascii="Times New Roman" w:hAnsi="Times New Roman" w:cs="Times New Roman"/>
          <w:color w:val="000000"/>
          <w:sz w:val="24"/>
          <w:szCs w:val="24"/>
        </w:rPr>
        <w:t xml:space="preserve"> в целях предотвращения вмешательства государственных органов в операционную деятельность Общества, а также повышения ответственности </w:t>
      </w:r>
      <w:r w:rsidRPr="00B50D5C">
        <w:rPr>
          <w:rFonts w:ascii="Times New Roman" w:hAnsi="Times New Roman" w:cs="Times New Roman"/>
          <w:color w:val="000000"/>
          <w:sz w:val="24"/>
          <w:szCs w:val="24"/>
        </w:rPr>
        <w:t xml:space="preserve">Советов </w:t>
      </w:r>
      <w:r w:rsidR="00076A2C" w:rsidRPr="00B50D5C">
        <w:rPr>
          <w:rFonts w:ascii="Times New Roman" w:hAnsi="Times New Roman" w:cs="Times New Roman"/>
          <w:color w:val="000000"/>
          <w:sz w:val="24"/>
          <w:szCs w:val="24"/>
        </w:rPr>
        <w:t xml:space="preserve">директоров за принимаемые решения, следует избегать избрания членов </w:t>
      </w:r>
      <w:r w:rsidRPr="00B50D5C">
        <w:rPr>
          <w:rFonts w:ascii="Times New Roman" w:hAnsi="Times New Roman" w:cs="Times New Roman"/>
          <w:color w:val="000000"/>
          <w:sz w:val="24"/>
          <w:szCs w:val="24"/>
        </w:rPr>
        <w:t xml:space="preserve">Совета </w:t>
      </w:r>
      <w:r w:rsidR="00076A2C" w:rsidRPr="00B50D5C">
        <w:rPr>
          <w:rFonts w:ascii="Times New Roman" w:hAnsi="Times New Roman" w:cs="Times New Roman"/>
          <w:color w:val="000000"/>
          <w:sz w:val="24"/>
          <w:szCs w:val="24"/>
        </w:rPr>
        <w:t>директоров, являющимися представителями государственных органов.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46" w:name="z627"/>
      <w:bookmarkEnd w:id="445"/>
      <w:r w:rsidRPr="00B50D5C">
        <w:rPr>
          <w:rFonts w:ascii="Times New Roman" w:hAnsi="Times New Roman" w:cs="Times New Roman"/>
          <w:color w:val="000000"/>
          <w:sz w:val="24"/>
          <w:szCs w:val="24"/>
        </w:rPr>
        <w:t>В целях обеспечения объективности оценки корпоративного конфликта и создания условий для его эффективного урегулирования, лица, чьи интересы затрагивает конфликт или может затронуть, не принимают участия в его урегулировании.</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47" w:name="z628"/>
      <w:bookmarkEnd w:id="446"/>
      <w:r w:rsidRPr="00B50D5C">
        <w:rPr>
          <w:rFonts w:ascii="Times New Roman" w:hAnsi="Times New Roman" w:cs="Times New Roman"/>
          <w:color w:val="000000"/>
          <w:sz w:val="24"/>
          <w:szCs w:val="24"/>
        </w:rPr>
        <w:t>При невозможности решения корпоративных конфликтов путем переговоров, они разрешаются строго в соответствии с законодательством Республики Казахстан.</w:t>
      </w:r>
    </w:p>
    <w:p w:rsidR="007F728F" w:rsidRPr="00B50D5C" w:rsidRDefault="00076A2C" w:rsidP="0097758F">
      <w:pPr>
        <w:pStyle w:val="a3"/>
        <w:numPr>
          <w:ilvl w:val="0"/>
          <w:numId w:val="1"/>
        </w:numPr>
        <w:spacing w:after="0" w:line="240" w:lineRule="auto"/>
        <w:ind w:left="0" w:firstLine="567"/>
        <w:jc w:val="both"/>
        <w:rPr>
          <w:rFonts w:ascii="Times New Roman" w:hAnsi="Times New Roman" w:cs="Times New Roman"/>
          <w:sz w:val="24"/>
          <w:szCs w:val="24"/>
        </w:rPr>
      </w:pPr>
      <w:bookmarkStart w:id="448" w:name="z629"/>
      <w:bookmarkEnd w:id="447"/>
      <w:r w:rsidRPr="00B50D5C">
        <w:rPr>
          <w:rFonts w:ascii="Times New Roman" w:hAnsi="Times New Roman" w:cs="Times New Roman"/>
          <w:color w:val="000000"/>
          <w:sz w:val="24"/>
          <w:szCs w:val="24"/>
        </w:rPr>
        <w:t xml:space="preserve">Совет директоров разрабатывает и периодически пересматривает политику и правила урегулирования корпоративных конфликтов, при которых их решение будет отвечать интересам Общества и </w:t>
      </w:r>
      <w:r w:rsidR="00F900CA" w:rsidRPr="00B50D5C">
        <w:rPr>
          <w:rFonts w:ascii="Times New Roman" w:hAnsi="Times New Roman" w:cs="Times New Roman"/>
          <w:color w:val="000000"/>
          <w:sz w:val="24"/>
          <w:szCs w:val="24"/>
        </w:rPr>
        <w:t>Единственного акционера</w:t>
      </w:r>
      <w:r w:rsidRPr="00B50D5C">
        <w:rPr>
          <w:rFonts w:ascii="Times New Roman" w:hAnsi="Times New Roman" w:cs="Times New Roman"/>
          <w:color w:val="000000"/>
          <w:sz w:val="24"/>
          <w:szCs w:val="24"/>
        </w:rPr>
        <w:t>.</w:t>
      </w:r>
      <w:bookmarkStart w:id="449" w:name="z630"/>
      <w:bookmarkEnd w:id="448"/>
    </w:p>
    <w:p w:rsidR="00076A2C" w:rsidRPr="00B50D5C" w:rsidRDefault="00076A2C" w:rsidP="0097758F">
      <w:pPr>
        <w:pStyle w:val="a3"/>
        <w:numPr>
          <w:ilvl w:val="0"/>
          <w:numId w:val="1"/>
        </w:numPr>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Совет директоров осуществляет урегулирование корпоративных конфликтов по вопросам, относящимся к его компетенции. В этом случае на </w:t>
      </w:r>
      <w:r w:rsidR="00F900CA"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 xml:space="preserve">секретаря и/или </w:t>
      </w:r>
      <w:r w:rsidR="00F900CA" w:rsidRPr="00B50D5C">
        <w:rPr>
          <w:rFonts w:ascii="Times New Roman" w:hAnsi="Times New Roman" w:cs="Times New Roman"/>
          <w:color w:val="000000"/>
          <w:sz w:val="24"/>
          <w:szCs w:val="24"/>
        </w:rPr>
        <w:t xml:space="preserve">Омбудсмена </w:t>
      </w:r>
      <w:r w:rsidRPr="00B50D5C">
        <w:rPr>
          <w:rFonts w:ascii="Times New Roman" w:hAnsi="Times New Roman" w:cs="Times New Roman"/>
          <w:color w:val="000000"/>
          <w:sz w:val="24"/>
          <w:szCs w:val="24"/>
        </w:rPr>
        <w:t xml:space="preserve">возлагаются обязанность по обеспечению возможной информированности </w:t>
      </w:r>
      <w:r w:rsidR="00F900C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 сути корпоративного конфликта и роль посредника в разрешении корпоративного конфликта.</w:t>
      </w:r>
    </w:p>
    <w:p w:rsidR="00076A2C" w:rsidRPr="00B50D5C" w:rsidRDefault="00076A2C" w:rsidP="0097758F">
      <w:pPr>
        <w:pStyle w:val="a3"/>
        <w:numPr>
          <w:ilvl w:val="0"/>
          <w:numId w:val="1"/>
        </w:numPr>
        <w:spacing w:after="0" w:line="240" w:lineRule="auto"/>
        <w:ind w:left="0" w:firstLine="567"/>
        <w:jc w:val="both"/>
        <w:rPr>
          <w:rFonts w:ascii="Times New Roman" w:hAnsi="Times New Roman" w:cs="Times New Roman"/>
          <w:sz w:val="24"/>
          <w:szCs w:val="24"/>
        </w:rPr>
      </w:pPr>
      <w:bookmarkStart w:id="450" w:name="z631"/>
      <w:bookmarkEnd w:id="449"/>
      <w:r w:rsidRPr="00B50D5C">
        <w:rPr>
          <w:rFonts w:ascii="Times New Roman" w:hAnsi="Times New Roman" w:cs="Times New Roman"/>
          <w:color w:val="000000"/>
          <w:sz w:val="24"/>
          <w:szCs w:val="24"/>
        </w:rPr>
        <w:t xml:space="preserve">Председатель </w:t>
      </w:r>
      <w:r w:rsidR="00F900CA" w:rsidRPr="00B50D5C">
        <w:rPr>
          <w:rFonts w:ascii="Times New Roman" w:hAnsi="Times New Roman" w:cs="Times New Roman"/>
          <w:color w:val="000000"/>
          <w:sz w:val="24"/>
          <w:szCs w:val="24"/>
        </w:rPr>
        <w:t xml:space="preserve">Правления-Ректор (единоличный исполнительный орган) </w:t>
      </w:r>
      <w:r w:rsidRPr="00B50D5C">
        <w:rPr>
          <w:rFonts w:ascii="Times New Roman" w:hAnsi="Times New Roman" w:cs="Times New Roman"/>
          <w:color w:val="000000"/>
          <w:sz w:val="24"/>
          <w:szCs w:val="24"/>
        </w:rPr>
        <w:t>от имени Общества осуществляет урегулирование корпоративных конфликтов по всем вопросам, принятие решений по которым не отнесено к компетенции Совета директоров Общества, а также самостоятельно определяет порядок ведения работы по урегулированию корпоративных конфликтов.</w:t>
      </w:r>
    </w:p>
    <w:p w:rsidR="00076A2C" w:rsidRPr="00B50D5C" w:rsidRDefault="00076A2C" w:rsidP="0097758F">
      <w:pPr>
        <w:pStyle w:val="a3"/>
        <w:numPr>
          <w:ilvl w:val="0"/>
          <w:numId w:val="1"/>
        </w:numPr>
        <w:spacing w:after="0" w:line="240" w:lineRule="auto"/>
        <w:ind w:left="0" w:firstLine="567"/>
        <w:jc w:val="both"/>
        <w:rPr>
          <w:rFonts w:ascii="Times New Roman" w:hAnsi="Times New Roman" w:cs="Times New Roman"/>
          <w:sz w:val="24"/>
          <w:szCs w:val="24"/>
        </w:rPr>
      </w:pPr>
      <w:bookmarkStart w:id="451" w:name="z632"/>
      <w:bookmarkEnd w:id="450"/>
      <w:r w:rsidRPr="00B50D5C">
        <w:rPr>
          <w:rFonts w:ascii="Times New Roman" w:hAnsi="Times New Roman" w:cs="Times New Roman"/>
          <w:color w:val="000000"/>
          <w:sz w:val="24"/>
          <w:szCs w:val="24"/>
        </w:rPr>
        <w:t xml:space="preserve">Совет директоров рассматривает отдельные корпоративные конфликты, относящиеся к компетенции </w:t>
      </w:r>
      <w:r w:rsidR="00F900CA"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w:t>
      </w:r>
    </w:p>
    <w:p w:rsidR="00F900CA" w:rsidRPr="00B50D5C" w:rsidRDefault="00F900CA" w:rsidP="00076A2C">
      <w:pPr>
        <w:spacing w:after="0"/>
        <w:ind w:firstLine="709"/>
        <w:rPr>
          <w:b/>
          <w:color w:val="000000"/>
          <w:sz w:val="28"/>
          <w:szCs w:val="28"/>
        </w:rPr>
      </w:pPr>
      <w:bookmarkStart w:id="452" w:name="z633"/>
      <w:bookmarkEnd w:id="451"/>
    </w:p>
    <w:p w:rsidR="00076A2C" w:rsidRPr="00B50D5C" w:rsidRDefault="004C4237" w:rsidP="007F728F">
      <w:pPr>
        <w:spacing w:after="0" w:line="240" w:lineRule="auto"/>
        <w:jc w:val="center"/>
        <w:rPr>
          <w:rFonts w:ascii="Times New Roman" w:hAnsi="Times New Roman" w:cs="Times New Roman"/>
          <w:sz w:val="24"/>
          <w:szCs w:val="24"/>
        </w:rPr>
      </w:pPr>
      <w:r w:rsidRPr="00B50D5C">
        <w:rPr>
          <w:rFonts w:ascii="Times New Roman" w:hAnsi="Times New Roman" w:cs="Times New Roman"/>
          <w:b/>
          <w:color w:val="000000"/>
          <w:sz w:val="24"/>
          <w:szCs w:val="24"/>
        </w:rPr>
        <w:t>Параграф 2</w:t>
      </w:r>
      <w:r w:rsidR="00644B61" w:rsidRPr="00B50D5C">
        <w:rPr>
          <w:rFonts w:ascii="Times New Roman" w:hAnsi="Times New Roman" w:cs="Times New Roman"/>
          <w:b/>
          <w:color w:val="000000"/>
          <w:sz w:val="24"/>
          <w:szCs w:val="24"/>
        </w:rPr>
        <w:t>0</w:t>
      </w:r>
      <w:r w:rsidR="00076A2C" w:rsidRPr="00B50D5C">
        <w:rPr>
          <w:rFonts w:ascii="Times New Roman" w:hAnsi="Times New Roman" w:cs="Times New Roman"/>
          <w:b/>
          <w:color w:val="000000"/>
          <w:sz w:val="24"/>
          <w:szCs w:val="24"/>
        </w:rPr>
        <w:t>. Регулирование конфликта интересов</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53" w:name="z634"/>
      <w:bookmarkEnd w:id="452"/>
      <w:r w:rsidRPr="00B50D5C">
        <w:rPr>
          <w:rFonts w:ascii="Times New Roman" w:hAnsi="Times New Roman" w:cs="Times New Roman"/>
          <w:color w:val="000000"/>
          <w:sz w:val="24"/>
          <w:szCs w:val="24"/>
        </w:rPr>
        <w:t>Конфликт интересов определяется как ситуация, в которой личная заинтересованность работника Общества влияет или может повлиять на беспристрастное исполнение должностных обязанностей.</w:t>
      </w:r>
      <w:bookmarkStart w:id="454" w:name="z635"/>
      <w:bookmarkEnd w:id="453"/>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Работники Общества не допускают ситуации, в которой возможно возникновение конфликта интересов, ни в отношения себя (или связанных с собой лиц), ни в отношении других.</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55" w:name="z636"/>
      <w:bookmarkEnd w:id="454"/>
      <w:r w:rsidRPr="00B50D5C">
        <w:rPr>
          <w:rFonts w:ascii="Times New Roman" w:hAnsi="Times New Roman" w:cs="Times New Roman"/>
          <w:color w:val="000000"/>
          <w:sz w:val="24"/>
          <w:szCs w:val="24"/>
        </w:rPr>
        <w:t xml:space="preserve">Обществом во избежание конфликта интересов, препятствующих объективному выполнению </w:t>
      </w:r>
      <w:r w:rsidR="00F900CA" w:rsidRPr="00B50D5C">
        <w:rPr>
          <w:rFonts w:ascii="Times New Roman" w:hAnsi="Times New Roman" w:cs="Times New Roman"/>
          <w:color w:val="000000"/>
          <w:sz w:val="24"/>
          <w:szCs w:val="24"/>
        </w:rPr>
        <w:t xml:space="preserve">Советом </w:t>
      </w:r>
      <w:r w:rsidRPr="00B50D5C">
        <w:rPr>
          <w:rFonts w:ascii="Times New Roman" w:hAnsi="Times New Roman" w:cs="Times New Roman"/>
          <w:color w:val="000000"/>
          <w:sz w:val="24"/>
          <w:szCs w:val="24"/>
        </w:rPr>
        <w:t xml:space="preserve">директоров своих обязанностей, и ограничения политического вмешательства в процессы </w:t>
      </w:r>
      <w:r w:rsidR="00F900CA"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директоров Общества внедряются механизмы по их недопущению и регулированию.</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456" w:name="z637"/>
      <w:bookmarkEnd w:id="455"/>
      <w:r w:rsidRPr="00B50D5C">
        <w:rPr>
          <w:rFonts w:ascii="Times New Roman" w:hAnsi="Times New Roman" w:cs="Times New Roman"/>
          <w:color w:val="000000"/>
          <w:sz w:val="24"/>
          <w:szCs w:val="24"/>
        </w:rPr>
        <w:t xml:space="preserve">Основные принципы предотвращения конфликта интересов, способы их выявления, оценки и разрешения закрепляются в Кодексе </w:t>
      </w:r>
      <w:r w:rsidR="00F900CA" w:rsidRPr="00B50D5C">
        <w:rPr>
          <w:rFonts w:ascii="Times New Roman" w:hAnsi="Times New Roman" w:cs="Times New Roman"/>
          <w:color w:val="000000"/>
          <w:sz w:val="24"/>
          <w:szCs w:val="24"/>
        </w:rPr>
        <w:t xml:space="preserve">корпоративной (деловой) </w:t>
      </w:r>
      <w:r w:rsidRPr="00B50D5C">
        <w:rPr>
          <w:rFonts w:ascii="Times New Roman" w:hAnsi="Times New Roman" w:cs="Times New Roman"/>
          <w:color w:val="000000"/>
          <w:sz w:val="24"/>
          <w:szCs w:val="24"/>
        </w:rPr>
        <w:t xml:space="preserve">этики Общества, утверждаемом Советом директоров. </w:t>
      </w:r>
    </w:p>
    <w:p w:rsidR="00F900CA" w:rsidRPr="00B50D5C" w:rsidRDefault="00F900CA" w:rsidP="00F900CA">
      <w:pPr>
        <w:spacing w:after="0" w:line="240" w:lineRule="auto"/>
        <w:ind w:firstLine="454"/>
        <w:jc w:val="both"/>
        <w:rPr>
          <w:rFonts w:ascii="Times New Roman" w:hAnsi="Times New Roman" w:cs="Times New Roman"/>
          <w:sz w:val="24"/>
          <w:szCs w:val="24"/>
        </w:rPr>
      </w:pPr>
    </w:p>
    <w:p w:rsidR="00076A2C" w:rsidRPr="00B50D5C" w:rsidRDefault="004C4237" w:rsidP="007F728F">
      <w:pPr>
        <w:spacing w:after="0" w:line="240" w:lineRule="auto"/>
        <w:jc w:val="center"/>
        <w:rPr>
          <w:rFonts w:ascii="Times New Roman" w:hAnsi="Times New Roman" w:cs="Times New Roman"/>
          <w:sz w:val="24"/>
          <w:szCs w:val="24"/>
        </w:rPr>
      </w:pPr>
      <w:bookmarkStart w:id="457" w:name="z638"/>
      <w:bookmarkEnd w:id="456"/>
      <w:r w:rsidRPr="00B50D5C">
        <w:rPr>
          <w:rFonts w:ascii="Times New Roman" w:hAnsi="Times New Roman" w:cs="Times New Roman"/>
          <w:b/>
          <w:color w:val="000000"/>
          <w:sz w:val="24"/>
          <w:szCs w:val="24"/>
        </w:rPr>
        <w:t>Параграф 2</w:t>
      </w:r>
      <w:r w:rsidR="00644B61" w:rsidRPr="00B50D5C">
        <w:rPr>
          <w:rFonts w:ascii="Times New Roman" w:hAnsi="Times New Roman" w:cs="Times New Roman"/>
          <w:b/>
          <w:color w:val="000000"/>
          <w:sz w:val="24"/>
          <w:szCs w:val="24"/>
        </w:rPr>
        <w:t>1</w:t>
      </w:r>
      <w:r w:rsidR="00076A2C" w:rsidRPr="00B50D5C">
        <w:rPr>
          <w:rFonts w:ascii="Times New Roman" w:hAnsi="Times New Roman" w:cs="Times New Roman"/>
          <w:b/>
          <w:color w:val="000000"/>
          <w:sz w:val="24"/>
          <w:szCs w:val="24"/>
        </w:rPr>
        <w:t>. Принцип прозрачности и объективности раскрытия информации о деятельности Общества</w:t>
      </w:r>
    </w:p>
    <w:p w:rsidR="007F728F"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58" w:name="z639"/>
      <w:bookmarkEnd w:id="457"/>
      <w:r w:rsidRPr="00B50D5C">
        <w:rPr>
          <w:rFonts w:ascii="Times New Roman" w:hAnsi="Times New Roman" w:cs="Times New Roman"/>
          <w:color w:val="000000"/>
          <w:sz w:val="24"/>
          <w:szCs w:val="24"/>
        </w:rPr>
        <w:t>В целях соблюдения интересов заинтересованных сторон Общество своевременно и достоверно раскрывает информацию, предусмотренную законодательством Республики Казахстан и внутренними документами Общества, а также информацию о деятельности, включая финансовое состояние, результаты деятельности, структуру собственности и управления.</w:t>
      </w:r>
      <w:bookmarkStart w:id="459" w:name="z640"/>
      <w:bookmarkEnd w:id="458"/>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В Обществе утверждаются внутренние документы, определяющие принципы и подходы к раскрытию и защите информации, перечень информации, раскрываемой заинтересованным лицам, сроки, порядок, способ, форму раскрытия информации, ответственных должностных лиц и работников с указанием их функций и обязанностей, а также другие положения, регулирующие процессы раскрытия информации.</w:t>
      </w:r>
    </w:p>
    <w:p w:rsidR="007F728F" w:rsidRPr="00B50D5C" w:rsidRDefault="00076A2C" w:rsidP="007F728F">
      <w:pPr>
        <w:spacing w:after="0" w:line="240" w:lineRule="auto"/>
        <w:ind w:firstLine="567"/>
        <w:jc w:val="both"/>
        <w:rPr>
          <w:rFonts w:ascii="Times New Roman" w:hAnsi="Times New Roman" w:cs="Times New Roman"/>
          <w:sz w:val="24"/>
          <w:szCs w:val="24"/>
        </w:rPr>
      </w:pPr>
      <w:bookmarkStart w:id="460" w:name="z641"/>
      <w:bookmarkEnd w:id="459"/>
      <w:r w:rsidRPr="00B50D5C">
        <w:rPr>
          <w:rFonts w:ascii="Times New Roman" w:hAnsi="Times New Roman" w:cs="Times New Roman"/>
          <w:color w:val="000000"/>
          <w:sz w:val="24"/>
          <w:szCs w:val="24"/>
        </w:rPr>
        <w:t>Общество в соответствии с законодательством Республики Казахстан и Уставом Общества определяет порядок отнесения информации к категориям доступа, условия хранения и использования информации.</w:t>
      </w:r>
      <w:bookmarkStart w:id="461" w:name="z642"/>
      <w:bookmarkEnd w:id="460"/>
    </w:p>
    <w:p w:rsidR="00076A2C" w:rsidRPr="00B50D5C" w:rsidRDefault="00076A2C" w:rsidP="007F728F">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color w:val="000000"/>
          <w:sz w:val="24"/>
          <w:szCs w:val="24"/>
        </w:rPr>
        <w:t xml:space="preserve">Общество определяет круг лиц, имеющих право свободного доступа к информации, составляющей коммерческую и служебную тайну, и принимают меры к охране ее конфиденциальности.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62" w:name="z645"/>
      <w:bookmarkEnd w:id="461"/>
      <w:r w:rsidRPr="00B50D5C">
        <w:rPr>
          <w:rFonts w:ascii="Times New Roman" w:hAnsi="Times New Roman" w:cs="Times New Roman"/>
          <w:color w:val="000000"/>
          <w:sz w:val="24"/>
          <w:szCs w:val="24"/>
        </w:rPr>
        <w:t>Интернет-ресурс Общества является структурированным, удобным для пользования навигации и содержит информацию, достаточную заинтересованным лицам для понимания деятельности Общества. Информация размещается в отдельных тематических разделах интернет-ресурса.</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63" w:name="z646"/>
      <w:bookmarkEnd w:id="462"/>
      <w:r w:rsidRPr="00B50D5C">
        <w:rPr>
          <w:rFonts w:ascii="Times New Roman" w:hAnsi="Times New Roman" w:cs="Times New Roman"/>
          <w:color w:val="000000"/>
          <w:sz w:val="24"/>
          <w:szCs w:val="24"/>
        </w:rPr>
        <w:t>Актуализация интернет-ресурса осуществляется</w:t>
      </w:r>
      <w:r w:rsidR="00A75204" w:rsidRPr="00B50D5C">
        <w:rPr>
          <w:rFonts w:ascii="Times New Roman" w:hAnsi="Times New Roman" w:cs="Times New Roman"/>
          <w:color w:val="000000"/>
          <w:sz w:val="24"/>
          <w:szCs w:val="24"/>
        </w:rPr>
        <w:t xml:space="preserve"> </w:t>
      </w:r>
      <w:r w:rsidR="0027409E" w:rsidRPr="00B50D5C">
        <w:rPr>
          <w:rFonts w:ascii="Times New Roman" w:hAnsi="Times New Roman" w:cs="Times New Roman"/>
          <w:color w:val="000000"/>
          <w:sz w:val="24"/>
          <w:szCs w:val="24"/>
        </w:rPr>
        <w:t>по мере необходимости, но</w:t>
      </w:r>
      <w:r w:rsidRPr="00B50D5C">
        <w:rPr>
          <w:rFonts w:ascii="Times New Roman" w:hAnsi="Times New Roman" w:cs="Times New Roman"/>
          <w:color w:val="000000"/>
          <w:sz w:val="24"/>
          <w:szCs w:val="24"/>
        </w:rPr>
        <w:t xml:space="preserve"> не реже одного раза в неделю. В Обществе на регулярной основе осуществляется контроль полноты и актуальности информации, размещенной на интернет-ресурсе, а также определяется соответствие данной информации размещенной на казахской, русско</w:t>
      </w:r>
      <w:r w:rsidR="0027409E" w:rsidRPr="00B50D5C">
        <w:rPr>
          <w:rFonts w:ascii="Times New Roman" w:hAnsi="Times New Roman" w:cs="Times New Roman"/>
          <w:color w:val="000000"/>
          <w:sz w:val="24"/>
          <w:szCs w:val="24"/>
        </w:rPr>
        <w:t>й</w:t>
      </w:r>
      <w:r w:rsidRPr="00B50D5C">
        <w:rPr>
          <w:rFonts w:ascii="Times New Roman" w:hAnsi="Times New Roman" w:cs="Times New Roman"/>
          <w:color w:val="000000"/>
          <w:sz w:val="24"/>
          <w:szCs w:val="24"/>
        </w:rPr>
        <w:t>, английской версиях интернет-ресурса. В этих целях закрепляются ответственные лица (структурное подразделение), отвечающие за полноту и актуальность информации на интернет-ресурсе.</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64" w:name="z647"/>
      <w:bookmarkEnd w:id="463"/>
      <w:r w:rsidRPr="00B50D5C">
        <w:rPr>
          <w:rFonts w:ascii="Times New Roman" w:hAnsi="Times New Roman" w:cs="Times New Roman"/>
          <w:color w:val="000000"/>
          <w:sz w:val="24"/>
          <w:szCs w:val="24"/>
        </w:rPr>
        <w:t>Интернет-ресурс Обществ</w:t>
      </w:r>
      <w:r w:rsidR="00B75928" w:rsidRPr="00B50D5C">
        <w:rPr>
          <w:rFonts w:ascii="Times New Roman" w:hAnsi="Times New Roman" w:cs="Times New Roman"/>
          <w:color w:val="000000"/>
          <w:sz w:val="24"/>
          <w:szCs w:val="24"/>
        </w:rPr>
        <w:t>а должен содержать</w:t>
      </w:r>
      <w:r w:rsidRPr="00B50D5C">
        <w:rPr>
          <w:rFonts w:ascii="Times New Roman" w:hAnsi="Times New Roman" w:cs="Times New Roman"/>
          <w:color w:val="000000"/>
          <w:sz w:val="24"/>
          <w:szCs w:val="24"/>
        </w:rPr>
        <w:t xml:space="preserve"> следующую информацию:</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65" w:name="z648"/>
      <w:bookmarkEnd w:id="464"/>
      <w:r w:rsidRPr="00B50D5C">
        <w:rPr>
          <w:rFonts w:ascii="Times New Roman" w:hAnsi="Times New Roman" w:cs="Times New Roman"/>
          <w:color w:val="000000"/>
          <w:sz w:val="24"/>
          <w:szCs w:val="24"/>
        </w:rPr>
        <w:t xml:space="preserve">общую информацию об Обществе, включая информацию о миссии, основных задачах, целях и видах деятельности, размере собственного капитала, размере активов, чистом доходе и численности персонала;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66" w:name="z649"/>
      <w:bookmarkEnd w:id="465"/>
      <w:r w:rsidRPr="00B50D5C">
        <w:rPr>
          <w:rFonts w:ascii="Times New Roman" w:hAnsi="Times New Roman" w:cs="Times New Roman"/>
          <w:color w:val="000000"/>
          <w:sz w:val="24"/>
          <w:szCs w:val="24"/>
        </w:rPr>
        <w:t xml:space="preserve">о стратегии развития и/или плане развития (стратегические цели); приоритетные направления деятельности;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67" w:name="z650"/>
      <w:bookmarkEnd w:id="466"/>
      <w:r w:rsidRPr="00B50D5C">
        <w:rPr>
          <w:rFonts w:ascii="Times New Roman" w:hAnsi="Times New Roman" w:cs="Times New Roman"/>
          <w:color w:val="000000"/>
          <w:sz w:val="24"/>
          <w:szCs w:val="24"/>
        </w:rPr>
        <w:t xml:space="preserve">Устав и внутренние документы Общества, регулирующие деятельность органов, комитетов, </w:t>
      </w:r>
      <w:r w:rsidR="00B75928" w:rsidRPr="00B50D5C">
        <w:rPr>
          <w:rFonts w:ascii="Times New Roman" w:hAnsi="Times New Roman" w:cs="Times New Roman"/>
          <w:color w:val="000000"/>
          <w:sz w:val="24"/>
          <w:szCs w:val="24"/>
        </w:rPr>
        <w:t xml:space="preserve">Корпоративного </w:t>
      </w:r>
      <w:r w:rsidRPr="00B50D5C">
        <w:rPr>
          <w:rFonts w:ascii="Times New Roman" w:hAnsi="Times New Roman" w:cs="Times New Roman"/>
          <w:color w:val="000000"/>
          <w:sz w:val="24"/>
          <w:szCs w:val="24"/>
        </w:rPr>
        <w:t xml:space="preserve">секретаря;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68" w:name="z651"/>
      <w:bookmarkEnd w:id="467"/>
      <w:r w:rsidRPr="00B50D5C">
        <w:rPr>
          <w:rFonts w:ascii="Times New Roman" w:hAnsi="Times New Roman" w:cs="Times New Roman"/>
          <w:color w:val="000000"/>
          <w:sz w:val="24"/>
          <w:szCs w:val="24"/>
        </w:rPr>
        <w:t xml:space="preserve">об этических принципах;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69" w:name="z652"/>
      <w:bookmarkEnd w:id="468"/>
      <w:r w:rsidRPr="00B50D5C">
        <w:rPr>
          <w:rFonts w:ascii="Times New Roman" w:hAnsi="Times New Roman" w:cs="Times New Roman"/>
          <w:color w:val="000000"/>
          <w:sz w:val="24"/>
          <w:szCs w:val="24"/>
        </w:rPr>
        <w:t xml:space="preserve">об управлении рисками; </w:t>
      </w:r>
    </w:p>
    <w:p w:rsidR="00B75928"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color w:val="000000"/>
          <w:sz w:val="24"/>
          <w:szCs w:val="24"/>
        </w:rPr>
      </w:pPr>
      <w:bookmarkStart w:id="470" w:name="z654"/>
      <w:bookmarkEnd w:id="469"/>
      <w:r w:rsidRPr="00B50D5C">
        <w:rPr>
          <w:rFonts w:ascii="Times New Roman" w:hAnsi="Times New Roman" w:cs="Times New Roman"/>
          <w:color w:val="000000"/>
          <w:sz w:val="24"/>
          <w:szCs w:val="24"/>
        </w:rPr>
        <w:t xml:space="preserve">о членах </w:t>
      </w:r>
      <w:r w:rsidR="00B7592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включая следующие сведения: фотография (по согласованию с членом </w:t>
      </w:r>
      <w:r w:rsidR="00B7592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фамилия, имя, отчество, дата рождения, гражданство, статус члена </w:t>
      </w:r>
      <w:r w:rsidR="00B7592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(независимый директор, представитель акционера), членство в комитетах </w:t>
      </w:r>
      <w:r w:rsidR="00B7592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или исполнение функций председателя </w:t>
      </w:r>
      <w:r w:rsidR="00B75928"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основное место работы и другие занимаемые в настоящее время должности, профессиональная квалификация, дата первого избрания в </w:t>
      </w:r>
      <w:r w:rsidR="00B75928"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 xml:space="preserve">директоров и дата избрания в действующий </w:t>
      </w:r>
      <w:r w:rsidR="00B75928" w:rsidRPr="00B50D5C">
        <w:rPr>
          <w:rFonts w:ascii="Times New Roman" w:hAnsi="Times New Roman" w:cs="Times New Roman"/>
          <w:color w:val="000000"/>
          <w:sz w:val="24"/>
          <w:szCs w:val="24"/>
        </w:rPr>
        <w:t xml:space="preserve">Совет </w:t>
      </w:r>
      <w:r w:rsidRPr="00B50D5C">
        <w:rPr>
          <w:rFonts w:ascii="Times New Roman" w:hAnsi="Times New Roman" w:cs="Times New Roman"/>
          <w:color w:val="000000"/>
          <w:sz w:val="24"/>
          <w:szCs w:val="24"/>
        </w:rPr>
        <w:t>директоров</w:t>
      </w:r>
      <w:r w:rsidR="00B75928" w:rsidRPr="00B50D5C">
        <w:rPr>
          <w:rFonts w:ascii="Times New Roman" w:hAnsi="Times New Roman" w:cs="Times New Roman"/>
          <w:color w:val="000000"/>
          <w:sz w:val="24"/>
          <w:szCs w:val="24"/>
        </w:rPr>
        <w:t>.</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1" w:name="z655"/>
      <w:bookmarkEnd w:id="470"/>
      <w:r w:rsidRPr="00B50D5C">
        <w:rPr>
          <w:rFonts w:ascii="Times New Roman" w:hAnsi="Times New Roman" w:cs="Times New Roman"/>
          <w:color w:val="000000"/>
          <w:sz w:val="24"/>
          <w:szCs w:val="24"/>
        </w:rPr>
        <w:t xml:space="preserve">о членах </w:t>
      </w:r>
      <w:r w:rsidR="00F24BC8"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включая следующие сведения: фотография, фамилия, имя, отчество, дата рождения, гражданство, должность и выполняемые функции, образование, в том числе основное и дополнительное образование (наименование образовательного учреждения, год окончания, квалификация, полученная степень), опыт работы за последние пять лет, профессиональная квалификация, должности, занимаемые по совместительству;</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2" w:name="z656"/>
      <w:bookmarkEnd w:id="471"/>
      <w:r w:rsidRPr="00B50D5C">
        <w:rPr>
          <w:rFonts w:ascii="Times New Roman" w:hAnsi="Times New Roman" w:cs="Times New Roman"/>
          <w:color w:val="000000"/>
          <w:sz w:val="24"/>
          <w:szCs w:val="24"/>
        </w:rPr>
        <w:t>о финансовой отчетности;</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3" w:name="z657"/>
      <w:bookmarkEnd w:id="472"/>
      <w:r w:rsidRPr="00B50D5C">
        <w:rPr>
          <w:rFonts w:ascii="Times New Roman" w:hAnsi="Times New Roman" w:cs="Times New Roman"/>
          <w:color w:val="000000"/>
          <w:sz w:val="24"/>
          <w:szCs w:val="24"/>
        </w:rPr>
        <w:t xml:space="preserve">о годовых отчетах; </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4" w:name="z658"/>
      <w:bookmarkEnd w:id="473"/>
      <w:r w:rsidRPr="00B50D5C">
        <w:rPr>
          <w:rFonts w:ascii="Times New Roman" w:hAnsi="Times New Roman" w:cs="Times New Roman"/>
          <w:color w:val="000000"/>
          <w:sz w:val="24"/>
          <w:szCs w:val="24"/>
        </w:rPr>
        <w:t xml:space="preserve">о внешнем аудиторе; </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5" w:name="z659"/>
      <w:bookmarkEnd w:id="474"/>
      <w:r w:rsidRPr="00B50D5C">
        <w:rPr>
          <w:rFonts w:ascii="Times New Roman" w:hAnsi="Times New Roman" w:cs="Times New Roman"/>
          <w:color w:val="000000"/>
          <w:sz w:val="24"/>
          <w:szCs w:val="24"/>
        </w:rPr>
        <w:t xml:space="preserve">о закупочной деятельности, включая правила, объявления и результаты закупок; </w:t>
      </w:r>
    </w:p>
    <w:p w:rsidR="00F24BC8"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color w:val="000000"/>
          <w:sz w:val="24"/>
          <w:szCs w:val="24"/>
        </w:rPr>
      </w:pPr>
      <w:bookmarkStart w:id="476" w:name="z660"/>
      <w:bookmarkEnd w:id="475"/>
      <w:r w:rsidRPr="00B50D5C">
        <w:rPr>
          <w:rFonts w:ascii="Times New Roman" w:hAnsi="Times New Roman" w:cs="Times New Roman"/>
          <w:color w:val="000000"/>
          <w:sz w:val="24"/>
          <w:szCs w:val="24"/>
        </w:rPr>
        <w:t>о структуре уставного капитала, включая сведения</w:t>
      </w:r>
      <w:r w:rsidR="00F24BC8" w:rsidRPr="00B50D5C">
        <w:rPr>
          <w:rFonts w:ascii="Times New Roman" w:hAnsi="Times New Roman" w:cs="Times New Roman"/>
          <w:color w:val="000000"/>
          <w:sz w:val="24"/>
          <w:szCs w:val="24"/>
        </w:rPr>
        <w:t xml:space="preserve"> о</w:t>
      </w:r>
      <w:r w:rsidRPr="00B50D5C">
        <w:rPr>
          <w:rFonts w:ascii="Times New Roman" w:hAnsi="Times New Roman" w:cs="Times New Roman"/>
          <w:color w:val="000000"/>
          <w:sz w:val="24"/>
          <w:szCs w:val="24"/>
        </w:rPr>
        <w:t xml:space="preserve"> количеств</w:t>
      </w:r>
      <w:r w:rsidR="00F24BC8" w:rsidRPr="00B50D5C">
        <w:rPr>
          <w:rFonts w:ascii="Times New Roman" w:hAnsi="Times New Roman" w:cs="Times New Roman"/>
          <w:color w:val="000000"/>
          <w:sz w:val="24"/>
          <w:szCs w:val="24"/>
        </w:rPr>
        <w:t>е</w:t>
      </w:r>
      <w:r w:rsidRPr="00B50D5C">
        <w:rPr>
          <w:rFonts w:ascii="Times New Roman" w:hAnsi="Times New Roman" w:cs="Times New Roman"/>
          <w:color w:val="000000"/>
          <w:sz w:val="24"/>
          <w:szCs w:val="24"/>
        </w:rPr>
        <w:t xml:space="preserve"> и номинальн</w:t>
      </w:r>
      <w:r w:rsidR="00F24BC8" w:rsidRPr="00B50D5C">
        <w:rPr>
          <w:rFonts w:ascii="Times New Roman" w:hAnsi="Times New Roman" w:cs="Times New Roman"/>
          <w:color w:val="000000"/>
          <w:sz w:val="24"/>
          <w:szCs w:val="24"/>
        </w:rPr>
        <w:t>ой</w:t>
      </w:r>
      <w:r w:rsidRPr="00B50D5C">
        <w:rPr>
          <w:rFonts w:ascii="Times New Roman" w:hAnsi="Times New Roman" w:cs="Times New Roman"/>
          <w:color w:val="000000"/>
          <w:sz w:val="24"/>
          <w:szCs w:val="24"/>
        </w:rPr>
        <w:t xml:space="preserve"> стоимост</w:t>
      </w:r>
      <w:r w:rsidR="00F24BC8" w:rsidRPr="00B50D5C">
        <w:rPr>
          <w:rFonts w:ascii="Times New Roman" w:hAnsi="Times New Roman" w:cs="Times New Roman"/>
          <w:color w:val="000000"/>
          <w:sz w:val="24"/>
          <w:szCs w:val="24"/>
        </w:rPr>
        <w:t>и</w:t>
      </w:r>
      <w:r w:rsidRPr="00B50D5C">
        <w:rPr>
          <w:rFonts w:ascii="Times New Roman" w:hAnsi="Times New Roman" w:cs="Times New Roman"/>
          <w:color w:val="000000"/>
          <w:sz w:val="24"/>
          <w:szCs w:val="24"/>
        </w:rPr>
        <w:t xml:space="preserve"> выпущенных акций </w:t>
      </w:r>
      <w:r w:rsidR="00F24BC8" w:rsidRPr="00B50D5C">
        <w:rPr>
          <w:rFonts w:ascii="Times New Roman" w:hAnsi="Times New Roman" w:cs="Times New Roman"/>
          <w:color w:val="000000"/>
          <w:sz w:val="24"/>
          <w:szCs w:val="24"/>
        </w:rPr>
        <w:t>и их принадлежности Единственному акционеру;</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7" w:name="z662"/>
      <w:bookmarkEnd w:id="476"/>
      <w:r w:rsidRPr="00B50D5C">
        <w:rPr>
          <w:rFonts w:ascii="Times New Roman" w:hAnsi="Times New Roman" w:cs="Times New Roman"/>
          <w:color w:val="000000"/>
          <w:sz w:val="24"/>
          <w:szCs w:val="24"/>
        </w:rPr>
        <w:t xml:space="preserve">о годовом календаре корпоративных событий; </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8" w:name="z663"/>
      <w:bookmarkEnd w:id="477"/>
      <w:r w:rsidRPr="00B50D5C">
        <w:rPr>
          <w:rFonts w:ascii="Times New Roman" w:hAnsi="Times New Roman" w:cs="Times New Roman"/>
          <w:color w:val="000000"/>
          <w:sz w:val="24"/>
          <w:szCs w:val="24"/>
        </w:rPr>
        <w:t>о сделках, в совершении которых имеется заинтересованность, включая сведения о сторонах сделки, существенных условиях сделки (предмет сделки, цена сделки), органе, принявшем решение об одобрении сделки;</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79" w:name="z664"/>
      <w:bookmarkEnd w:id="478"/>
      <w:r w:rsidRPr="00B50D5C">
        <w:rPr>
          <w:rFonts w:ascii="Times New Roman" w:hAnsi="Times New Roman" w:cs="Times New Roman"/>
          <w:color w:val="000000"/>
          <w:sz w:val="24"/>
          <w:szCs w:val="24"/>
        </w:rPr>
        <w:t xml:space="preserve">о крупных сделках, включая сведения о сторонах сделки, существенных условиях сделки (предмет сделки, цена сделки), органе, принявшем решение об одобрении сделки; </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80" w:name="z665"/>
      <w:bookmarkEnd w:id="479"/>
      <w:r w:rsidRPr="00B50D5C">
        <w:rPr>
          <w:rFonts w:ascii="Times New Roman" w:hAnsi="Times New Roman" w:cs="Times New Roman"/>
          <w:color w:val="000000"/>
          <w:sz w:val="24"/>
          <w:szCs w:val="24"/>
        </w:rPr>
        <w:t xml:space="preserve">о деятельности в сфере устойчивого развития; </w:t>
      </w:r>
    </w:p>
    <w:p w:rsidR="00076A2C" w:rsidRPr="00B50D5C" w:rsidRDefault="00076A2C" w:rsidP="00A75204">
      <w:pPr>
        <w:pStyle w:val="a3"/>
        <w:numPr>
          <w:ilvl w:val="1"/>
          <w:numId w:val="1"/>
        </w:numPr>
        <w:tabs>
          <w:tab w:val="left" w:pos="993"/>
        </w:tabs>
        <w:spacing w:after="0" w:line="240" w:lineRule="auto"/>
        <w:ind w:left="0" w:firstLine="567"/>
        <w:jc w:val="both"/>
        <w:rPr>
          <w:rFonts w:ascii="Times New Roman" w:hAnsi="Times New Roman" w:cs="Times New Roman"/>
          <w:sz w:val="24"/>
          <w:szCs w:val="24"/>
        </w:rPr>
      </w:pPr>
      <w:bookmarkStart w:id="481" w:name="z667"/>
      <w:bookmarkEnd w:id="480"/>
      <w:r w:rsidRPr="00B50D5C">
        <w:rPr>
          <w:rFonts w:ascii="Times New Roman" w:hAnsi="Times New Roman" w:cs="Times New Roman"/>
          <w:color w:val="000000"/>
          <w:sz w:val="24"/>
          <w:szCs w:val="24"/>
        </w:rPr>
        <w:t xml:space="preserve">о новостях и пресс-релизах. </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82" w:name="z668"/>
      <w:bookmarkEnd w:id="481"/>
      <w:r w:rsidRPr="00B50D5C">
        <w:rPr>
          <w:rFonts w:ascii="Times New Roman" w:hAnsi="Times New Roman" w:cs="Times New Roman"/>
          <w:color w:val="000000"/>
          <w:sz w:val="24"/>
          <w:szCs w:val="24"/>
        </w:rPr>
        <w:t xml:space="preserve">Общество готовит годовой отчет в соответствии с положениями настоящего Кодекса и практикой раскрытия информации. </w:t>
      </w:r>
    </w:p>
    <w:p w:rsidR="00076A2C" w:rsidRPr="00B50D5C" w:rsidRDefault="00076A2C" w:rsidP="007F728F">
      <w:pPr>
        <w:spacing w:after="0" w:line="240" w:lineRule="auto"/>
        <w:ind w:firstLine="567"/>
        <w:jc w:val="both"/>
        <w:rPr>
          <w:rFonts w:ascii="Times New Roman" w:hAnsi="Times New Roman" w:cs="Times New Roman"/>
          <w:sz w:val="24"/>
          <w:szCs w:val="24"/>
        </w:rPr>
      </w:pPr>
      <w:bookmarkStart w:id="483" w:name="z669"/>
      <w:bookmarkEnd w:id="482"/>
      <w:r w:rsidRPr="00B50D5C">
        <w:rPr>
          <w:rFonts w:ascii="Times New Roman" w:hAnsi="Times New Roman" w:cs="Times New Roman"/>
          <w:color w:val="000000"/>
          <w:sz w:val="24"/>
          <w:szCs w:val="24"/>
        </w:rPr>
        <w:t>Годовой отчет утверждается Советом директоров.</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84" w:name="z670"/>
      <w:bookmarkEnd w:id="483"/>
      <w:r w:rsidRPr="00B50D5C">
        <w:rPr>
          <w:rFonts w:ascii="Times New Roman" w:hAnsi="Times New Roman" w:cs="Times New Roman"/>
          <w:color w:val="000000"/>
          <w:sz w:val="24"/>
          <w:szCs w:val="24"/>
        </w:rPr>
        <w:t>Годовой отчет является структурированным документом и публикуется на казахском, русском и английском языках (при необходимости).</w:t>
      </w:r>
    </w:p>
    <w:p w:rsidR="008111CD" w:rsidRPr="00B50D5C" w:rsidRDefault="00076A2C" w:rsidP="007F728F">
      <w:pPr>
        <w:spacing w:after="0" w:line="240" w:lineRule="auto"/>
        <w:ind w:firstLine="567"/>
        <w:jc w:val="both"/>
        <w:rPr>
          <w:rFonts w:ascii="Times New Roman" w:hAnsi="Times New Roman" w:cs="Times New Roman"/>
          <w:color w:val="000000"/>
          <w:sz w:val="24"/>
          <w:szCs w:val="24"/>
        </w:rPr>
      </w:pPr>
      <w:bookmarkStart w:id="485" w:name="z671"/>
      <w:bookmarkEnd w:id="484"/>
      <w:r w:rsidRPr="00B50D5C">
        <w:rPr>
          <w:rFonts w:ascii="Times New Roman" w:hAnsi="Times New Roman" w:cs="Times New Roman"/>
          <w:color w:val="000000"/>
          <w:sz w:val="24"/>
          <w:szCs w:val="24"/>
        </w:rPr>
        <w:t>Годовой отчет подготавливается и размещается на интернет-ресурсе</w:t>
      </w:r>
      <w:r w:rsidR="008111CD" w:rsidRPr="00B50D5C">
        <w:rPr>
          <w:rFonts w:ascii="Times New Roman" w:hAnsi="Times New Roman" w:cs="Times New Roman"/>
          <w:color w:val="000000"/>
          <w:sz w:val="24"/>
          <w:szCs w:val="24"/>
        </w:rPr>
        <w:t>.</w:t>
      </w:r>
    </w:p>
    <w:p w:rsidR="00076A2C" w:rsidRPr="00B50D5C" w:rsidRDefault="00076A2C" w:rsidP="0097758F">
      <w:pPr>
        <w:pStyle w:val="a3"/>
        <w:numPr>
          <w:ilvl w:val="0"/>
          <w:numId w:val="1"/>
        </w:numPr>
        <w:tabs>
          <w:tab w:val="left" w:pos="1134"/>
        </w:tabs>
        <w:spacing w:after="0" w:line="240" w:lineRule="auto"/>
        <w:ind w:left="0" w:firstLine="567"/>
        <w:jc w:val="both"/>
        <w:rPr>
          <w:rFonts w:ascii="Times New Roman" w:hAnsi="Times New Roman" w:cs="Times New Roman"/>
          <w:sz w:val="24"/>
          <w:szCs w:val="24"/>
        </w:rPr>
      </w:pPr>
      <w:bookmarkStart w:id="486" w:name="z672"/>
      <w:bookmarkEnd w:id="485"/>
      <w:r w:rsidRPr="00B50D5C">
        <w:rPr>
          <w:rFonts w:ascii="Times New Roman" w:hAnsi="Times New Roman" w:cs="Times New Roman"/>
          <w:color w:val="000000"/>
          <w:sz w:val="24"/>
          <w:szCs w:val="24"/>
        </w:rPr>
        <w:t>Требования к содержанию годового отчета предполагают наличие следующей информации:</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87" w:name="z673"/>
      <w:bookmarkEnd w:id="486"/>
      <w:r w:rsidRPr="00B50D5C">
        <w:rPr>
          <w:rFonts w:ascii="Times New Roman" w:hAnsi="Times New Roman" w:cs="Times New Roman"/>
          <w:color w:val="000000"/>
          <w:sz w:val="24"/>
          <w:szCs w:val="24"/>
        </w:rPr>
        <w:t xml:space="preserve">обращение </w:t>
      </w:r>
      <w:r w:rsidR="008111CD" w:rsidRPr="00B50D5C">
        <w:rPr>
          <w:rFonts w:ascii="Times New Roman" w:hAnsi="Times New Roman" w:cs="Times New Roman"/>
          <w:color w:val="000000"/>
          <w:sz w:val="24"/>
          <w:szCs w:val="24"/>
        </w:rPr>
        <w:t xml:space="preserve">Председателя Совета </w:t>
      </w:r>
      <w:r w:rsidRPr="00B50D5C">
        <w:rPr>
          <w:rFonts w:ascii="Times New Roman" w:hAnsi="Times New Roman" w:cs="Times New Roman"/>
          <w:color w:val="000000"/>
          <w:sz w:val="24"/>
          <w:szCs w:val="24"/>
        </w:rPr>
        <w:t xml:space="preserve">директоров Общества;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88" w:name="z674"/>
      <w:bookmarkEnd w:id="487"/>
      <w:r w:rsidRPr="00B50D5C">
        <w:rPr>
          <w:rFonts w:ascii="Times New Roman" w:hAnsi="Times New Roman" w:cs="Times New Roman"/>
          <w:color w:val="000000"/>
          <w:sz w:val="24"/>
          <w:szCs w:val="24"/>
        </w:rPr>
        <w:t xml:space="preserve">обращение </w:t>
      </w:r>
      <w:r w:rsidR="008111CD" w:rsidRPr="00B50D5C">
        <w:rPr>
          <w:rFonts w:ascii="Times New Roman" w:hAnsi="Times New Roman" w:cs="Times New Roman"/>
          <w:color w:val="000000"/>
          <w:sz w:val="24"/>
          <w:szCs w:val="24"/>
        </w:rPr>
        <w:t>Председателя Правления-Ректора</w:t>
      </w:r>
      <w:r w:rsidRPr="00B50D5C">
        <w:rPr>
          <w:rFonts w:ascii="Times New Roman" w:hAnsi="Times New Roman" w:cs="Times New Roman"/>
          <w:color w:val="000000"/>
          <w:sz w:val="24"/>
          <w:szCs w:val="24"/>
        </w:rPr>
        <w:t xml:space="preserve">;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89" w:name="z675"/>
      <w:bookmarkEnd w:id="488"/>
      <w:r w:rsidRPr="00B50D5C">
        <w:rPr>
          <w:rFonts w:ascii="Times New Roman" w:hAnsi="Times New Roman" w:cs="Times New Roman"/>
          <w:color w:val="000000"/>
          <w:sz w:val="24"/>
          <w:szCs w:val="24"/>
        </w:rPr>
        <w:t xml:space="preserve">об Обществе: общие сведения; о структуре уставного капитала, включая </w:t>
      </w:r>
      <w:r w:rsidR="008111CD" w:rsidRPr="00B50D5C">
        <w:rPr>
          <w:rFonts w:ascii="Times New Roman" w:hAnsi="Times New Roman" w:cs="Times New Roman"/>
          <w:color w:val="000000"/>
          <w:sz w:val="24"/>
          <w:szCs w:val="24"/>
        </w:rPr>
        <w:t>сведения о количестве и номинальной стоимости выпущенных акций и их принадлежности Единственному акционеру</w:t>
      </w:r>
      <w:r w:rsidRPr="00B50D5C">
        <w:rPr>
          <w:rFonts w:ascii="Times New Roman" w:hAnsi="Times New Roman" w:cs="Times New Roman"/>
          <w:color w:val="000000"/>
          <w:sz w:val="24"/>
          <w:szCs w:val="24"/>
        </w:rPr>
        <w:t xml:space="preserve">; миссия; стратегия развития, результаты ее реализации; обзор рынка и положение на рынке;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90" w:name="z676"/>
      <w:bookmarkEnd w:id="489"/>
      <w:r w:rsidRPr="00B50D5C">
        <w:rPr>
          <w:rFonts w:ascii="Times New Roman" w:hAnsi="Times New Roman" w:cs="Times New Roman"/>
          <w:color w:val="000000"/>
          <w:sz w:val="24"/>
          <w:szCs w:val="24"/>
        </w:rPr>
        <w:t>результаты финансовой и операционной деятельности за отчетный год: обзор и анализ деятельности относительно поставленных задач; операционные и финансовые показатели деятельности; основные существенные события и достижения; информация о существенных сделках; любая финансовая поддержка, включая гарантии, получаемые/полученные от государства и любые обязательства перед государством и обществом, принятые на себя Обществом (если не раскрывается в соответствии с МСФО);</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91" w:name="z677"/>
      <w:bookmarkEnd w:id="490"/>
      <w:r w:rsidRPr="00B50D5C">
        <w:rPr>
          <w:rFonts w:ascii="Times New Roman" w:hAnsi="Times New Roman" w:cs="Times New Roman"/>
          <w:color w:val="000000"/>
          <w:sz w:val="24"/>
          <w:szCs w:val="24"/>
        </w:rPr>
        <w:t xml:space="preserve">структура активов, включая дочерние/зависимые организации всех уровней, обзор, основные итоги их финансовой и производственной деятельности;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92" w:name="z678"/>
      <w:bookmarkEnd w:id="491"/>
      <w:r w:rsidRPr="00B50D5C">
        <w:rPr>
          <w:rFonts w:ascii="Times New Roman" w:hAnsi="Times New Roman" w:cs="Times New Roman"/>
          <w:color w:val="000000"/>
          <w:sz w:val="24"/>
          <w:szCs w:val="24"/>
        </w:rPr>
        <w:t xml:space="preserve">цели и планы на будущие периоды;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93" w:name="z679"/>
      <w:bookmarkEnd w:id="492"/>
      <w:r w:rsidRPr="00B50D5C">
        <w:rPr>
          <w:rFonts w:ascii="Times New Roman" w:hAnsi="Times New Roman" w:cs="Times New Roman"/>
          <w:color w:val="000000"/>
          <w:sz w:val="24"/>
          <w:szCs w:val="24"/>
        </w:rPr>
        <w:t xml:space="preserve">основные факторы риска и система управления рисками; </w:t>
      </w:r>
    </w:p>
    <w:p w:rsidR="00076A2C" w:rsidRPr="00B50D5C" w:rsidRDefault="00076A2C" w:rsidP="00A75204">
      <w:pPr>
        <w:pStyle w:val="a3"/>
        <w:numPr>
          <w:ilvl w:val="1"/>
          <w:numId w:val="1"/>
        </w:numPr>
        <w:tabs>
          <w:tab w:val="left" w:pos="851"/>
        </w:tabs>
        <w:spacing w:after="0" w:line="240" w:lineRule="auto"/>
        <w:ind w:left="0" w:firstLine="567"/>
        <w:jc w:val="both"/>
        <w:rPr>
          <w:rFonts w:ascii="Times New Roman" w:hAnsi="Times New Roman" w:cs="Times New Roman"/>
          <w:sz w:val="24"/>
          <w:szCs w:val="24"/>
        </w:rPr>
      </w:pPr>
      <w:bookmarkStart w:id="494" w:name="z680"/>
      <w:bookmarkEnd w:id="493"/>
      <w:r w:rsidRPr="00B50D5C">
        <w:rPr>
          <w:rFonts w:ascii="Times New Roman" w:hAnsi="Times New Roman" w:cs="Times New Roman"/>
          <w:color w:val="000000"/>
          <w:sz w:val="24"/>
          <w:szCs w:val="24"/>
        </w:rPr>
        <w:t xml:space="preserve">корпоративное управление: структура корпоративного управления; состав акционеров и структура владения; состав </w:t>
      </w:r>
      <w:r w:rsidR="005474F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включая квалификацию, процесс отбора, в том числе о независимых директорах с указанием критериев определения их независимости; отчет о деятельности </w:t>
      </w:r>
      <w:r w:rsidR="005474F9" w:rsidRPr="00B50D5C">
        <w:rPr>
          <w:rFonts w:ascii="Times New Roman" w:hAnsi="Times New Roman" w:cs="Times New Roman"/>
          <w:color w:val="000000"/>
          <w:sz w:val="24"/>
          <w:szCs w:val="24"/>
        </w:rPr>
        <w:t xml:space="preserve">Совета </w:t>
      </w:r>
      <w:r w:rsidRPr="00B50D5C">
        <w:rPr>
          <w:rFonts w:ascii="Times New Roman" w:hAnsi="Times New Roman" w:cs="Times New Roman"/>
          <w:color w:val="000000"/>
          <w:sz w:val="24"/>
          <w:szCs w:val="24"/>
        </w:rPr>
        <w:t xml:space="preserve">директоров и его комитетов; информация о соответствии практики корпоративного управления принципам настоящего Кодекса, а при ее несоответствии пояснения о причинах несоблюдения каждого из принципов; состав </w:t>
      </w:r>
      <w:r w:rsidR="005474F9" w:rsidRPr="00B50D5C">
        <w:rPr>
          <w:rFonts w:ascii="Times New Roman" w:hAnsi="Times New Roman" w:cs="Times New Roman"/>
          <w:color w:val="000000"/>
          <w:sz w:val="24"/>
          <w:szCs w:val="24"/>
        </w:rPr>
        <w:t>Правления</w:t>
      </w:r>
      <w:r w:rsidR="00354140" w:rsidRPr="00B50D5C">
        <w:rPr>
          <w:rFonts w:ascii="Times New Roman" w:hAnsi="Times New Roman" w:cs="Times New Roman"/>
          <w:color w:val="000000"/>
          <w:sz w:val="24"/>
          <w:szCs w:val="24"/>
        </w:rPr>
        <w:t xml:space="preserve"> </w:t>
      </w:r>
      <w:r w:rsidRPr="00B50D5C">
        <w:rPr>
          <w:rFonts w:ascii="Times New Roman" w:hAnsi="Times New Roman" w:cs="Times New Roman"/>
          <w:color w:val="000000"/>
          <w:sz w:val="24"/>
          <w:szCs w:val="24"/>
        </w:rPr>
        <w:t xml:space="preserve">Общества; отчет о деятельности </w:t>
      </w:r>
      <w:r w:rsidR="005474F9" w:rsidRPr="00B50D5C">
        <w:rPr>
          <w:rFonts w:ascii="Times New Roman" w:hAnsi="Times New Roman" w:cs="Times New Roman"/>
          <w:color w:val="000000"/>
          <w:sz w:val="24"/>
          <w:szCs w:val="24"/>
        </w:rPr>
        <w:t>Правления</w:t>
      </w:r>
      <w:r w:rsidRPr="00B50D5C">
        <w:rPr>
          <w:rFonts w:ascii="Times New Roman" w:hAnsi="Times New Roman" w:cs="Times New Roman"/>
          <w:color w:val="000000"/>
          <w:sz w:val="24"/>
          <w:szCs w:val="24"/>
        </w:rPr>
        <w:t>; политика вознаграждения должностных лиц;</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95" w:name="z681"/>
      <w:bookmarkEnd w:id="494"/>
      <w:r w:rsidRPr="00B50D5C">
        <w:rPr>
          <w:rFonts w:ascii="Times New Roman" w:hAnsi="Times New Roman" w:cs="Times New Roman"/>
          <w:color w:val="000000"/>
          <w:sz w:val="24"/>
          <w:szCs w:val="24"/>
        </w:rPr>
        <w:t>устойчивое развитие (в случае подготовки отдельного отчета в области устойчивого развития, возможно предоставление ссылки на данный отчет);</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sz w:val="24"/>
          <w:szCs w:val="24"/>
        </w:rPr>
      </w:pPr>
      <w:bookmarkStart w:id="496" w:name="z682"/>
      <w:bookmarkEnd w:id="495"/>
      <w:r w:rsidRPr="00B50D5C">
        <w:rPr>
          <w:rFonts w:ascii="Times New Roman" w:hAnsi="Times New Roman" w:cs="Times New Roman"/>
          <w:color w:val="000000"/>
          <w:sz w:val="24"/>
          <w:szCs w:val="24"/>
        </w:rPr>
        <w:t>заключение аудитора и финансовая отчетность с примечаниями;</w:t>
      </w:r>
    </w:p>
    <w:p w:rsidR="00076A2C" w:rsidRPr="00B50D5C" w:rsidRDefault="00076A2C" w:rsidP="0097758F">
      <w:pPr>
        <w:pStyle w:val="a3"/>
        <w:numPr>
          <w:ilvl w:val="1"/>
          <w:numId w:val="1"/>
        </w:numPr>
        <w:tabs>
          <w:tab w:val="left" w:pos="1134"/>
        </w:tabs>
        <w:spacing w:after="0" w:line="240" w:lineRule="auto"/>
        <w:ind w:left="0" w:firstLine="567"/>
        <w:jc w:val="both"/>
        <w:rPr>
          <w:rFonts w:ascii="Times New Roman" w:hAnsi="Times New Roman" w:cs="Times New Roman"/>
          <w:color w:val="000000"/>
          <w:sz w:val="24"/>
          <w:szCs w:val="24"/>
        </w:rPr>
      </w:pPr>
      <w:bookmarkStart w:id="497" w:name="z683"/>
      <w:bookmarkEnd w:id="496"/>
      <w:r w:rsidRPr="00B50D5C">
        <w:rPr>
          <w:rFonts w:ascii="Times New Roman" w:hAnsi="Times New Roman" w:cs="Times New Roman"/>
          <w:color w:val="000000"/>
          <w:sz w:val="24"/>
          <w:szCs w:val="24"/>
        </w:rPr>
        <w:t>в аналитических показателях и данных, включаемых в годовой отчет, отражается сравнительный анализ и достигнутый прогресс (регресс) по отношению к предыдущему периоду (сравнение со значениями аналогичных показателей, указанных в прошлом годовом отчете). В целях сравнения показателей с компаниями международного уровня, действующими в аналогичной отрасли, публикуются показатели деятельности, которые позволят провести отраслевой бенчмаркинг-анализ.</w:t>
      </w:r>
    </w:p>
    <w:p w:rsidR="00FB4A94" w:rsidRPr="00B50D5C" w:rsidRDefault="00FB4A94" w:rsidP="00FB4A94">
      <w:pPr>
        <w:tabs>
          <w:tab w:val="left" w:pos="1134"/>
        </w:tabs>
        <w:spacing w:after="0" w:line="240" w:lineRule="auto"/>
        <w:jc w:val="both"/>
        <w:rPr>
          <w:rFonts w:ascii="Times New Roman" w:hAnsi="Times New Roman" w:cs="Times New Roman"/>
          <w:color w:val="000000"/>
          <w:sz w:val="24"/>
          <w:szCs w:val="24"/>
          <w:lang w:val="kk-KZ"/>
        </w:rPr>
      </w:pPr>
    </w:p>
    <w:p w:rsidR="00FB4A94" w:rsidRPr="00B50D5C" w:rsidRDefault="00FB4A94" w:rsidP="00FB4A94">
      <w:pPr>
        <w:tabs>
          <w:tab w:val="left" w:pos="1134"/>
        </w:tabs>
        <w:spacing w:after="0" w:line="240" w:lineRule="auto"/>
        <w:jc w:val="both"/>
        <w:rPr>
          <w:rFonts w:ascii="Times New Roman" w:hAnsi="Times New Roman" w:cs="Times New Roman"/>
          <w:color w:val="000000"/>
          <w:sz w:val="24"/>
          <w:szCs w:val="24"/>
          <w:lang w:val="kk-KZ"/>
        </w:rPr>
      </w:pPr>
    </w:p>
    <w:p w:rsidR="00FB4A94" w:rsidRPr="00B50D5C" w:rsidRDefault="00FB4A94"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P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B50D5C" w:rsidRDefault="00B50D5C"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Default="00663317" w:rsidP="00FB4A94">
      <w:pPr>
        <w:tabs>
          <w:tab w:val="left" w:pos="1134"/>
        </w:tabs>
        <w:spacing w:after="0" w:line="240" w:lineRule="auto"/>
        <w:jc w:val="both"/>
        <w:rPr>
          <w:rFonts w:ascii="Times New Roman" w:hAnsi="Times New Roman" w:cs="Times New Roman"/>
          <w:color w:val="000000"/>
          <w:sz w:val="24"/>
          <w:szCs w:val="24"/>
          <w:lang w:val="kk-KZ"/>
        </w:rPr>
      </w:pPr>
    </w:p>
    <w:p w:rsidR="00663317" w:rsidRPr="004834D4" w:rsidRDefault="00663317" w:rsidP="00FB4A94">
      <w:pPr>
        <w:tabs>
          <w:tab w:val="left" w:pos="1134"/>
        </w:tabs>
        <w:spacing w:after="0" w:line="240" w:lineRule="auto"/>
        <w:jc w:val="both"/>
        <w:rPr>
          <w:rFonts w:ascii="Times New Roman" w:hAnsi="Times New Roman" w:cs="Times New Roman"/>
          <w:color w:val="000000"/>
          <w:sz w:val="24"/>
          <w:szCs w:val="24"/>
        </w:rPr>
      </w:pPr>
    </w:p>
    <w:p w:rsidR="00FB4A94" w:rsidRPr="00862F56" w:rsidRDefault="00FB4A94" w:rsidP="00FB4A94">
      <w:pPr>
        <w:tabs>
          <w:tab w:val="left" w:pos="1134"/>
        </w:tabs>
        <w:spacing w:after="0" w:line="240" w:lineRule="auto"/>
        <w:jc w:val="both"/>
        <w:rPr>
          <w:rFonts w:ascii="Times New Roman" w:hAnsi="Times New Roman" w:cs="Times New Roman"/>
          <w:color w:val="000000"/>
          <w:sz w:val="24"/>
          <w:szCs w:val="24"/>
        </w:rPr>
      </w:pPr>
    </w:p>
    <w:p w:rsidR="004834D4" w:rsidRPr="00862F56" w:rsidRDefault="004834D4" w:rsidP="00FB4A94">
      <w:pPr>
        <w:tabs>
          <w:tab w:val="left" w:pos="1134"/>
        </w:tabs>
        <w:spacing w:after="0" w:line="240" w:lineRule="auto"/>
        <w:jc w:val="both"/>
        <w:rPr>
          <w:rFonts w:ascii="Times New Roman" w:hAnsi="Times New Roman" w:cs="Times New Roman"/>
          <w:color w:val="000000"/>
          <w:sz w:val="24"/>
          <w:szCs w:val="24"/>
        </w:rPr>
      </w:pPr>
    </w:p>
    <w:p w:rsidR="004834D4" w:rsidRPr="00862F56" w:rsidRDefault="004834D4" w:rsidP="00FB4A94">
      <w:pPr>
        <w:tabs>
          <w:tab w:val="left" w:pos="1134"/>
        </w:tabs>
        <w:spacing w:after="0" w:line="240" w:lineRule="auto"/>
        <w:jc w:val="both"/>
        <w:rPr>
          <w:rFonts w:ascii="Times New Roman" w:hAnsi="Times New Roman" w:cs="Times New Roman"/>
          <w:color w:val="000000"/>
          <w:sz w:val="24"/>
          <w:szCs w:val="24"/>
        </w:rPr>
      </w:pPr>
    </w:p>
    <w:p w:rsidR="004834D4" w:rsidRDefault="004834D4"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862F56" w:rsidRPr="00862F56" w:rsidRDefault="00862F56" w:rsidP="00FB4A94">
      <w:pPr>
        <w:tabs>
          <w:tab w:val="left" w:pos="1134"/>
        </w:tabs>
        <w:spacing w:after="0" w:line="240" w:lineRule="auto"/>
        <w:jc w:val="both"/>
        <w:rPr>
          <w:rFonts w:ascii="Times New Roman" w:hAnsi="Times New Roman" w:cs="Times New Roman"/>
          <w:color w:val="000000"/>
          <w:sz w:val="24"/>
          <w:szCs w:val="24"/>
          <w:lang w:val="kk-KZ"/>
        </w:rPr>
      </w:pPr>
    </w:p>
    <w:p w:rsidR="004834D4" w:rsidRPr="00862F56" w:rsidRDefault="004834D4" w:rsidP="00FB4A94">
      <w:pPr>
        <w:tabs>
          <w:tab w:val="left" w:pos="1134"/>
        </w:tabs>
        <w:spacing w:after="0" w:line="240" w:lineRule="auto"/>
        <w:jc w:val="both"/>
        <w:rPr>
          <w:rFonts w:ascii="Times New Roman" w:hAnsi="Times New Roman" w:cs="Times New Roman"/>
          <w:color w:val="000000"/>
          <w:sz w:val="24"/>
          <w:szCs w:val="24"/>
        </w:rPr>
      </w:pPr>
    </w:p>
    <w:bookmarkEnd w:id="497"/>
    <w:p w:rsidR="00644B61" w:rsidRPr="00B50D5C" w:rsidRDefault="00644B61" w:rsidP="00D348F2">
      <w:pPr>
        <w:spacing w:after="0" w:line="240" w:lineRule="auto"/>
        <w:ind w:left="5103"/>
        <w:jc w:val="center"/>
        <w:rPr>
          <w:rFonts w:ascii="Times New Roman" w:hAnsi="Times New Roman" w:cs="Times New Roman"/>
          <w:sz w:val="24"/>
          <w:szCs w:val="24"/>
          <w:lang w:val="kk-KZ"/>
        </w:rPr>
      </w:pPr>
      <w:r w:rsidRPr="00B50D5C">
        <w:rPr>
          <w:rFonts w:ascii="Times New Roman" w:hAnsi="Times New Roman" w:cs="Times New Roman"/>
          <w:sz w:val="24"/>
          <w:szCs w:val="24"/>
          <w:lang w:val="kk-KZ"/>
        </w:rPr>
        <w:t>Приложение</w:t>
      </w:r>
    </w:p>
    <w:p w:rsidR="00644B61" w:rsidRPr="00B50D5C" w:rsidRDefault="00644B61" w:rsidP="00D348F2">
      <w:pPr>
        <w:spacing w:after="0" w:line="240" w:lineRule="auto"/>
        <w:ind w:left="5103"/>
        <w:jc w:val="center"/>
        <w:rPr>
          <w:rFonts w:ascii="Times New Roman" w:hAnsi="Times New Roman" w:cs="Times New Roman"/>
          <w:sz w:val="24"/>
          <w:szCs w:val="24"/>
        </w:rPr>
      </w:pPr>
      <w:r w:rsidRPr="00B50D5C">
        <w:rPr>
          <w:rFonts w:ascii="Times New Roman" w:hAnsi="Times New Roman" w:cs="Times New Roman"/>
          <w:sz w:val="24"/>
          <w:szCs w:val="24"/>
          <w:lang w:val="kk-KZ"/>
        </w:rPr>
        <w:t xml:space="preserve">к </w:t>
      </w:r>
      <w:r w:rsidRPr="00B50D5C">
        <w:rPr>
          <w:rFonts w:ascii="Times New Roman" w:hAnsi="Times New Roman" w:cs="Times New Roman"/>
          <w:sz w:val="24"/>
          <w:szCs w:val="24"/>
        </w:rPr>
        <w:t>Кодексу корпоративного управления некоммерческого акционерного общества в сфере высшего и послевузовского образования</w:t>
      </w:r>
    </w:p>
    <w:p w:rsidR="00644B61" w:rsidRPr="00B50D5C" w:rsidRDefault="00644B61" w:rsidP="005474F9">
      <w:pPr>
        <w:spacing w:after="0"/>
        <w:ind w:firstLine="709"/>
        <w:jc w:val="center"/>
      </w:pPr>
    </w:p>
    <w:p w:rsidR="00644B61" w:rsidRPr="00B50D5C" w:rsidRDefault="00644B61" w:rsidP="00644B61">
      <w:pPr>
        <w:spacing w:after="0" w:line="240" w:lineRule="auto"/>
        <w:jc w:val="center"/>
        <w:rPr>
          <w:rFonts w:ascii="Times New Roman" w:hAnsi="Times New Roman" w:cs="Times New Roman"/>
          <w:b/>
          <w:color w:val="000000" w:themeColor="text1"/>
          <w:sz w:val="24"/>
          <w:szCs w:val="24"/>
        </w:rPr>
      </w:pPr>
      <w:r w:rsidRPr="00B50D5C">
        <w:rPr>
          <w:rFonts w:ascii="Times New Roman" w:hAnsi="Times New Roman" w:cs="Times New Roman"/>
          <w:b/>
          <w:sz w:val="24"/>
          <w:szCs w:val="24"/>
        </w:rPr>
        <w:t xml:space="preserve">Положение об оценке </w:t>
      </w:r>
      <w:r w:rsidRPr="00B50D5C">
        <w:rPr>
          <w:rFonts w:ascii="Times New Roman" w:hAnsi="Times New Roman" w:cs="Times New Roman"/>
          <w:b/>
          <w:color w:val="000000" w:themeColor="text1"/>
          <w:sz w:val="24"/>
          <w:szCs w:val="24"/>
        </w:rPr>
        <w:t>деятельности Совета директоров</w:t>
      </w:r>
    </w:p>
    <w:p w:rsidR="00644B61" w:rsidRPr="00B50D5C" w:rsidRDefault="00644B61" w:rsidP="00644B61">
      <w:pPr>
        <w:spacing w:after="0" w:line="240" w:lineRule="auto"/>
        <w:jc w:val="center"/>
        <w:rPr>
          <w:rFonts w:ascii="Times New Roman" w:hAnsi="Times New Roman" w:cs="Times New Roman"/>
          <w:b/>
          <w:color w:val="000000" w:themeColor="text1"/>
          <w:sz w:val="24"/>
          <w:szCs w:val="24"/>
        </w:rPr>
      </w:pPr>
    </w:p>
    <w:p w:rsidR="00644B61" w:rsidRPr="00B50D5C" w:rsidRDefault="00644B61" w:rsidP="00644B61">
      <w:pPr>
        <w:spacing w:after="0" w:line="240" w:lineRule="auto"/>
        <w:ind w:firstLine="454"/>
        <w:jc w:val="center"/>
        <w:rPr>
          <w:rFonts w:ascii="Times New Roman" w:hAnsi="Times New Roman" w:cs="Times New Roman"/>
          <w:b/>
          <w:sz w:val="24"/>
          <w:szCs w:val="24"/>
        </w:rPr>
      </w:pPr>
      <w:r w:rsidRPr="00B50D5C">
        <w:rPr>
          <w:rFonts w:ascii="Times New Roman" w:hAnsi="Times New Roman" w:cs="Times New Roman"/>
          <w:b/>
          <w:sz w:val="24"/>
          <w:szCs w:val="24"/>
        </w:rPr>
        <w:t>1. Общие положения</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Настоящее Положение об оценке </w:t>
      </w:r>
      <w:r w:rsidRPr="00B50D5C">
        <w:rPr>
          <w:rFonts w:ascii="Times New Roman" w:hAnsi="Times New Roman" w:cs="Times New Roman"/>
          <w:color w:val="000000" w:themeColor="text1"/>
          <w:sz w:val="24"/>
          <w:szCs w:val="24"/>
        </w:rPr>
        <w:t xml:space="preserve">деятельности Совета директоров </w:t>
      </w:r>
      <w:r w:rsidRPr="00B50D5C">
        <w:rPr>
          <w:rFonts w:ascii="Times New Roman" w:hAnsi="Times New Roman" w:cs="Times New Roman"/>
          <w:sz w:val="24"/>
          <w:szCs w:val="24"/>
        </w:rPr>
        <w:t xml:space="preserve">разработано в соответствии с действующим законодательством Республики Казахстан, </w:t>
      </w:r>
      <w:r w:rsidR="00143EF1" w:rsidRPr="00B50D5C">
        <w:rPr>
          <w:rFonts w:ascii="Times New Roman" w:hAnsi="Times New Roman" w:cs="Times New Roman"/>
          <w:sz w:val="24"/>
          <w:szCs w:val="24"/>
        </w:rPr>
        <w:t xml:space="preserve">Кодексом корпоративного управления некоммерческого акционерного общества в сфере высшего и послевузовского образования </w:t>
      </w:r>
      <w:r w:rsidRPr="00B50D5C">
        <w:rPr>
          <w:rFonts w:ascii="Times New Roman" w:hAnsi="Times New Roman" w:cs="Times New Roman"/>
          <w:sz w:val="24"/>
          <w:szCs w:val="24"/>
        </w:rPr>
        <w:t xml:space="preserve">и регулирует процесс проведения оценки.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2. Основными целями оценки являются повышение эффективности деятельности Совета директоров.</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Оценка проводится </w:t>
      </w:r>
      <w:r w:rsidR="00354140" w:rsidRPr="00B50D5C">
        <w:rPr>
          <w:rFonts w:ascii="Times New Roman" w:hAnsi="Times New Roman" w:cs="Times New Roman"/>
          <w:sz w:val="24"/>
          <w:szCs w:val="24"/>
        </w:rPr>
        <w:t xml:space="preserve">Единственным акционером </w:t>
      </w:r>
      <w:r w:rsidRPr="00B50D5C">
        <w:rPr>
          <w:rFonts w:ascii="Times New Roman" w:hAnsi="Times New Roman" w:cs="Times New Roman"/>
          <w:sz w:val="24"/>
          <w:szCs w:val="24"/>
        </w:rPr>
        <w:t xml:space="preserve">и позволяет: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определить сильные и слабые стороны (преимущества и недостатки) собственной работы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корректировать направления деятельности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определить эффективность системы вознаграждения Председателя и членов Правления, руководителя и работников Службы внутреннего аудита, а также Корпоративного секретаря;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4) определить потребность в обучении и повышении квалификации членов Правления, работников Службы внутреннего аудита и Корпоративного секретаря.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4. </w:t>
      </w:r>
      <w:r w:rsidR="00354140" w:rsidRPr="00B50D5C">
        <w:rPr>
          <w:rFonts w:ascii="Times New Roman" w:hAnsi="Times New Roman" w:cs="Times New Roman"/>
          <w:sz w:val="24"/>
          <w:szCs w:val="24"/>
        </w:rPr>
        <w:t>Единственный акционер</w:t>
      </w:r>
      <w:r w:rsidRPr="00B50D5C">
        <w:rPr>
          <w:rFonts w:ascii="Times New Roman" w:hAnsi="Times New Roman" w:cs="Times New Roman"/>
          <w:sz w:val="24"/>
          <w:szCs w:val="24"/>
        </w:rPr>
        <w:t xml:space="preserve"> осуществля</w:t>
      </w:r>
      <w:r w:rsidR="00143EF1" w:rsidRPr="00B50D5C">
        <w:rPr>
          <w:rFonts w:ascii="Times New Roman" w:hAnsi="Times New Roman" w:cs="Times New Roman"/>
          <w:sz w:val="24"/>
          <w:szCs w:val="24"/>
          <w:lang w:val="kk-KZ"/>
        </w:rPr>
        <w:t xml:space="preserve">ет </w:t>
      </w:r>
      <w:r w:rsidRPr="00B50D5C">
        <w:rPr>
          <w:rFonts w:ascii="Times New Roman" w:hAnsi="Times New Roman" w:cs="Times New Roman"/>
          <w:sz w:val="24"/>
          <w:szCs w:val="24"/>
        </w:rPr>
        <w:t>оценк</w:t>
      </w:r>
      <w:r w:rsidR="00354140" w:rsidRPr="00B50D5C">
        <w:rPr>
          <w:rFonts w:ascii="Times New Roman" w:hAnsi="Times New Roman" w:cs="Times New Roman"/>
          <w:sz w:val="24"/>
          <w:szCs w:val="24"/>
        </w:rPr>
        <w:t>у</w:t>
      </w:r>
      <w:r w:rsidRPr="00B50D5C">
        <w:rPr>
          <w:rFonts w:ascii="Times New Roman" w:hAnsi="Times New Roman" w:cs="Times New Roman"/>
          <w:sz w:val="24"/>
          <w:szCs w:val="24"/>
        </w:rPr>
        <w:t xml:space="preserve"> общей эффективности работы Совета директоров, исполнения членами Совета директоров своих обязанностей.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5. Оценка должна проводиться в соответствии со следующими принципами: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объективность;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регулярность проведения оценки и уточнения показателей оценки;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комплексность.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6. Ответственным лицом за проведение ежегодной оценки деятельности Совета директоров в целом и каждого члена является Корпоративный секретарь.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7. Оценка может проводится: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путем анкетирования;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используя смешанный подход: </w:t>
      </w:r>
      <w:r w:rsidR="00D348F2" w:rsidRPr="00B50D5C">
        <w:rPr>
          <w:rFonts w:ascii="Times New Roman" w:hAnsi="Times New Roman" w:cs="Times New Roman"/>
          <w:sz w:val="24"/>
          <w:szCs w:val="24"/>
          <w:lang w:val="kk-KZ"/>
        </w:rPr>
        <w:t>путем анкетирования и с привлечением экспертов со стороны</w:t>
      </w:r>
      <w:r w:rsidRPr="00B50D5C">
        <w:rPr>
          <w:rFonts w:ascii="Times New Roman" w:hAnsi="Times New Roman" w:cs="Times New Roman"/>
          <w:sz w:val="24"/>
          <w:szCs w:val="24"/>
        </w:rPr>
        <w:t xml:space="preserve">; </w:t>
      </w:r>
    </w:p>
    <w:p w:rsidR="00644B61" w:rsidRPr="00B50D5C" w:rsidRDefault="00D348F2"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lang w:val="kk-KZ"/>
        </w:rPr>
        <w:t>3</w:t>
      </w:r>
      <w:r w:rsidR="00644B61" w:rsidRPr="00B50D5C">
        <w:rPr>
          <w:rFonts w:ascii="Times New Roman" w:hAnsi="Times New Roman" w:cs="Times New Roman"/>
          <w:sz w:val="24"/>
          <w:szCs w:val="24"/>
        </w:rPr>
        <w:t xml:space="preserve">) иными способами по решению </w:t>
      </w:r>
      <w:r w:rsidR="00354140" w:rsidRPr="00B50D5C">
        <w:rPr>
          <w:rFonts w:ascii="Times New Roman" w:hAnsi="Times New Roman" w:cs="Times New Roman"/>
          <w:sz w:val="24"/>
          <w:szCs w:val="24"/>
        </w:rPr>
        <w:t>Единственного акционера</w:t>
      </w:r>
      <w:r w:rsidR="00644B61" w:rsidRPr="00B50D5C">
        <w:rPr>
          <w:rFonts w:ascii="Times New Roman" w:hAnsi="Times New Roman" w:cs="Times New Roman"/>
          <w:sz w:val="24"/>
          <w:szCs w:val="24"/>
        </w:rPr>
        <w:t>.</w:t>
      </w:r>
    </w:p>
    <w:p w:rsidR="00644B61" w:rsidRPr="00B50D5C" w:rsidRDefault="00644B61" w:rsidP="00644B61">
      <w:pPr>
        <w:spacing w:after="0" w:line="240" w:lineRule="auto"/>
        <w:ind w:firstLine="567"/>
        <w:jc w:val="both"/>
        <w:rPr>
          <w:rFonts w:ascii="Times New Roman" w:hAnsi="Times New Roman" w:cs="Times New Roman"/>
          <w:sz w:val="24"/>
          <w:szCs w:val="24"/>
        </w:rPr>
      </w:pPr>
    </w:p>
    <w:p w:rsidR="00644B61" w:rsidRPr="00B50D5C" w:rsidRDefault="00644B61" w:rsidP="00644B61">
      <w:pPr>
        <w:spacing w:after="0" w:line="240" w:lineRule="auto"/>
        <w:ind w:firstLine="567"/>
        <w:jc w:val="center"/>
        <w:rPr>
          <w:rFonts w:ascii="Times New Roman" w:hAnsi="Times New Roman" w:cs="Times New Roman"/>
          <w:b/>
          <w:sz w:val="24"/>
          <w:szCs w:val="24"/>
        </w:rPr>
      </w:pPr>
      <w:r w:rsidRPr="00B50D5C">
        <w:rPr>
          <w:rFonts w:ascii="Times New Roman" w:hAnsi="Times New Roman" w:cs="Times New Roman"/>
          <w:b/>
          <w:sz w:val="24"/>
          <w:szCs w:val="24"/>
        </w:rPr>
        <w:t>2. Процесс проведения оценки</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8. Решение о проведении оценки принимает </w:t>
      </w:r>
      <w:r w:rsidR="00354140" w:rsidRPr="00B50D5C">
        <w:rPr>
          <w:rFonts w:ascii="Times New Roman" w:hAnsi="Times New Roman" w:cs="Times New Roman"/>
          <w:sz w:val="24"/>
          <w:szCs w:val="24"/>
        </w:rPr>
        <w:t>Единственный акционер</w:t>
      </w:r>
      <w:r w:rsidRPr="00B50D5C">
        <w:rPr>
          <w:rFonts w:ascii="Times New Roman" w:hAnsi="Times New Roman" w:cs="Times New Roman"/>
          <w:sz w:val="24"/>
          <w:szCs w:val="24"/>
        </w:rPr>
        <w:t>. В указанном решении определяются конкретные сроки (график) проведения оценки</w:t>
      </w:r>
      <w:r w:rsidR="00354140" w:rsidRPr="00B50D5C">
        <w:rPr>
          <w:rFonts w:ascii="Times New Roman" w:hAnsi="Times New Roman" w:cs="Times New Roman"/>
          <w:sz w:val="24"/>
          <w:szCs w:val="24"/>
        </w:rPr>
        <w:t>, состав комиссии</w:t>
      </w:r>
      <w:r w:rsidRPr="00B50D5C">
        <w:rPr>
          <w:rFonts w:ascii="Times New Roman" w:hAnsi="Times New Roman" w:cs="Times New Roman"/>
          <w:sz w:val="24"/>
          <w:szCs w:val="24"/>
        </w:rPr>
        <w:t xml:space="preserve"> и требуемые ресурсы (например, материалы, информация, отчеты и др.). </w:t>
      </w:r>
    </w:p>
    <w:p w:rsidR="00644B61" w:rsidRPr="00B50D5C" w:rsidRDefault="00D348F2"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lang w:val="kk-KZ"/>
        </w:rPr>
        <w:t>9</w:t>
      </w:r>
      <w:r w:rsidR="00644B61" w:rsidRPr="00B50D5C">
        <w:rPr>
          <w:rFonts w:ascii="Times New Roman" w:hAnsi="Times New Roman" w:cs="Times New Roman"/>
          <w:sz w:val="24"/>
          <w:szCs w:val="24"/>
        </w:rPr>
        <w:t xml:space="preserve">. Оценка проводится ежегодно по итогам завершения аудита годовой финансовой отчетности.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0</w:t>
      </w:r>
      <w:r w:rsidRPr="00B50D5C">
        <w:rPr>
          <w:rFonts w:ascii="Times New Roman" w:hAnsi="Times New Roman" w:cs="Times New Roman"/>
          <w:sz w:val="24"/>
          <w:szCs w:val="24"/>
        </w:rPr>
        <w:t xml:space="preserve">. Процесс проведения оценки координируется </w:t>
      </w:r>
      <w:r w:rsidR="00354140" w:rsidRPr="00B50D5C">
        <w:rPr>
          <w:rFonts w:ascii="Times New Roman" w:hAnsi="Times New Roman" w:cs="Times New Roman"/>
          <w:sz w:val="24"/>
          <w:szCs w:val="24"/>
        </w:rPr>
        <w:t>Единственным акционером</w:t>
      </w:r>
      <w:r w:rsidRPr="00B50D5C">
        <w:rPr>
          <w:rFonts w:ascii="Times New Roman" w:hAnsi="Times New Roman" w:cs="Times New Roman"/>
          <w:sz w:val="24"/>
          <w:szCs w:val="24"/>
        </w:rPr>
        <w:t xml:space="preserve">.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1</w:t>
      </w:r>
      <w:r w:rsidRPr="00B50D5C">
        <w:rPr>
          <w:rFonts w:ascii="Times New Roman" w:hAnsi="Times New Roman" w:cs="Times New Roman"/>
          <w:sz w:val="24"/>
          <w:szCs w:val="24"/>
        </w:rPr>
        <w:t>. Результаты оценки обсуждаются на закрытом заседании Совета директоров, на котором присутствуют только члены Совета директоров и Корпоративный секретарь.</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2</w:t>
      </w:r>
      <w:r w:rsidRPr="00B50D5C">
        <w:rPr>
          <w:rFonts w:ascii="Times New Roman" w:hAnsi="Times New Roman" w:cs="Times New Roman"/>
          <w:sz w:val="24"/>
          <w:szCs w:val="24"/>
        </w:rPr>
        <w:t xml:space="preserve">. На данном заседании члены Совета директоров должны концептуально обсудить деятельность Совета директоров и выявить факторы, которые снижали эффективность их работы, и предложить пути повышения эффективности, обсудить ряд ключевых проблем управления и контроля за деятельностью Общества. </w:t>
      </w:r>
    </w:p>
    <w:p w:rsidR="003469EE" w:rsidRPr="00B50D5C" w:rsidRDefault="003469EE"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Члены Совета директоров предоставляют рекомендации по итогам года работы.</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3</w:t>
      </w:r>
      <w:r w:rsidRPr="00B50D5C">
        <w:rPr>
          <w:rFonts w:ascii="Times New Roman" w:hAnsi="Times New Roman" w:cs="Times New Roman"/>
          <w:sz w:val="24"/>
          <w:szCs w:val="24"/>
        </w:rPr>
        <w:t xml:space="preserve">. В целом процесс оценки должен стимулировать обсуждение: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роли и функции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приоритетов работы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3) наличия знаний, умений, опыта и личных качеств, которыми должны обладать в целом члены Совета директоров;</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4) действующих процедур работы Совета директоров, включая практику подготовки и проведения заседаний Совета директоров, их регулярности, вопросы информационного обеспечения деятельности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5) текущей позиции Общества и перспектив его развития;</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6) роли Председателя Правления-Ректора в развитии деятельности Общества.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4</w:t>
      </w:r>
      <w:r w:rsidRPr="00B50D5C">
        <w:rPr>
          <w:rFonts w:ascii="Times New Roman" w:hAnsi="Times New Roman" w:cs="Times New Roman"/>
          <w:sz w:val="24"/>
          <w:szCs w:val="24"/>
        </w:rPr>
        <w:t xml:space="preserve">. По результатам оценки Совет директоров может предпринять следующие меры: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выделить несколько главных задач/направлений, на которых следует сосредоточиться Совету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внести рекомендации в планы и методы работы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принять к сведению результаты оценки при избрании Председателя Правления-Ректора и членов Правления, руководителя и работников Службы внутреннего аудита, а также Корпоративного секретаря.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5</w:t>
      </w:r>
      <w:r w:rsidRPr="00B50D5C">
        <w:rPr>
          <w:rFonts w:ascii="Times New Roman" w:hAnsi="Times New Roman" w:cs="Times New Roman"/>
          <w:sz w:val="24"/>
          <w:szCs w:val="24"/>
        </w:rPr>
        <w:t xml:space="preserve">. Формы для проведения оценки, членам Совета директоров направляются Корпоративным секретарем Общества.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6</w:t>
      </w:r>
      <w:r w:rsidRPr="00B50D5C">
        <w:rPr>
          <w:rFonts w:ascii="Times New Roman" w:hAnsi="Times New Roman" w:cs="Times New Roman"/>
          <w:sz w:val="24"/>
          <w:szCs w:val="24"/>
        </w:rPr>
        <w:t xml:space="preserve">. Слабыми сторонами в работе признаются те критерии, по которым средний бал оценки оказался при трехбалльной оценке ниже 2, при пятибалльной оценке ниже 3, которые требуют внимания со стороны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7</w:t>
      </w:r>
      <w:r w:rsidRPr="00B50D5C">
        <w:rPr>
          <w:rFonts w:ascii="Times New Roman" w:hAnsi="Times New Roman" w:cs="Times New Roman"/>
          <w:sz w:val="24"/>
          <w:szCs w:val="24"/>
        </w:rPr>
        <w:t>. Корпоративный секретарь, осуществляющий систематизацию и обработку собранной информации, отвечает за ее объективность и конфиденциальность.</w:t>
      </w:r>
    </w:p>
    <w:p w:rsidR="00644B61" w:rsidRPr="00B50D5C" w:rsidRDefault="00644B61" w:rsidP="00644B61">
      <w:pPr>
        <w:spacing w:after="0" w:line="240" w:lineRule="auto"/>
        <w:ind w:firstLine="567"/>
        <w:jc w:val="both"/>
        <w:rPr>
          <w:rFonts w:ascii="Times New Roman" w:hAnsi="Times New Roman" w:cs="Times New Roman"/>
          <w:sz w:val="24"/>
          <w:szCs w:val="24"/>
        </w:rPr>
      </w:pPr>
    </w:p>
    <w:p w:rsidR="00644B61" w:rsidRPr="00B50D5C" w:rsidRDefault="00644B61" w:rsidP="00644B61">
      <w:pPr>
        <w:spacing w:after="0" w:line="240" w:lineRule="auto"/>
        <w:ind w:firstLine="567"/>
        <w:jc w:val="center"/>
        <w:rPr>
          <w:rFonts w:ascii="Times New Roman" w:hAnsi="Times New Roman" w:cs="Times New Roman"/>
          <w:b/>
          <w:sz w:val="24"/>
          <w:szCs w:val="24"/>
        </w:rPr>
      </w:pPr>
      <w:r w:rsidRPr="00B50D5C">
        <w:rPr>
          <w:rFonts w:ascii="Times New Roman" w:hAnsi="Times New Roman" w:cs="Times New Roman"/>
          <w:b/>
          <w:sz w:val="24"/>
          <w:szCs w:val="24"/>
        </w:rPr>
        <w:t>3. Критерии оценки деятельности Совета директоров и его членов</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1</w:t>
      </w:r>
      <w:r w:rsidR="00D348F2" w:rsidRPr="00B50D5C">
        <w:rPr>
          <w:rFonts w:ascii="Times New Roman" w:hAnsi="Times New Roman" w:cs="Times New Roman"/>
          <w:sz w:val="24"/>
          <w:szCs w:val="24"/>
          <w:lang w:val="kk-KZ"/>
        </w:rPr>
        <w:t>8</w:t>
      </w:r>
      <w:r w:rsidRPr="00B50D5C">
        <w:rPr>
          <w:rFonts w:ascii="Times New Roman" w:hAnsi="Times New Roman" w:cs="Times New Roman"/>
          <w:sz w:val="24"/>
          <w:szCs w:val="24"/>
        </w:rPr>
        <w:t xml:space="preserve">. Критериями оценки деятельности Совета директоров в целом являются: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документационное обеспечение работы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2) состав и структура Совета директоров;</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роль и задачи Совета директоров, Председателя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4) процедуры работы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5) взаимодействие Совета директоров с Правлением Общества. </w:t>
      </w:r>
    </w:p>
    <w:p w:rsidR="00644B61" w:rsidRPr="00B50D5C" w:rsidRDefault="00D348F2"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lang w:val="kk-KZ"/>
        </w:rPr>
        <w:t>19</w:t>
      </w:r>
      <w:r w:rsidR="00644B61" w:rsidRPr="00B50D5C">
        <w:rPr>
          <w:rFonts w:ascii="Times New Roman" w:hAnsi="Times New Roman" w:cs="Times New Roman"/>
          <w:sz w:val="24"/>
          <w:szCs w:val="24"/>
        </w:rPr>
        <w:t xml:space="preserve">. Индивидуальная оценка деятельности членов Совета директоров позволяет активизировать их участие в работе Совета директоров и найти возможности для повышения эффективности работы Совета директоров в целом.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2</w:t>
      </w:r>
      <w:r w:rsidR="00D348F2" w:rsidRPr="00B50D5C">
        <w:rPr>
          <w:rFonts w:ascii="Times New Roman" w:hAnsi="Times New Roman" w:cs="Times New Roman"/>
          <w:sz w:val="24"/>
          <w:szCs w:val="24"/>
          <w:lang w:val="kk-KZ"/>
        </w:rPr>
        <w:t>0</w:t>
      </w:r>
      <w:r w:rsidRPr="00B50D5C">
        <w:rPr>
          <w:rFonts w:ascii="Times New Roman" w:hAnsi="Times New Roman" w:cs="Times New Roman"/>
          <w:sz w:val="24"/>
          <w:szCs w:val="24"/>
        </w:rPr>
        <w:t xml:space="preserve">. При проведении индивидуальной оценки деятельности членов Совета директоров рекомендуется уделять особое внимание следующим факторам: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1) компетентность в вопросах, входящих в сферу ответственности Совета директоров, Комитета, в состав которого входит член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2) знание отрасли и особенностей сферы ведения направления деятельности;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3) участие на заседании Совета директоров и его комитетов;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4) степень участия в обсуждении на заседаниях комитета Совета директоров;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5) активность на заседаниях Совета директоров и характер голосования в процессе принятия решений; </w:t>
      </w:r>
    </w:p>
    <w:p w:rsidR="00644B61" w:rsidRPr="00B50D5C" w:rsidRDefault="00644B61" w:rsidP="00644B61">
      <w:pPr>
        <w:spacing w:after="0" w:line="240" w:lineRule="auto"/>
        <w:ind w:firstLine="567"/>
        <w:jc w:val="both"/>
        <w:rPr>
          <w:rFonts w:ascii="Times New Roman" w:hAnsi="Times New Roman" w:cs="Times New Roman"/>
          <w:sz w:val="24"/>
          <w:szCs w:val="24"/>
        </w:rPr>
      </w:pPr>
      <w:r w:rsidRPr="00B50D5C">
        <w:rPr>
          <w:rFonts w:ascii="Times New Roman" w:hAnsi="Times New Roman" w:cs="Times New Roman"/>
          <w:sz w:val="24"/>
          <w:szCs w:val="24"/>
        </w:rPr>
        <w:t xml:space="preserve">6) личностные характеристики члена Совета директоров и их влияние на эффективность его работы (умение работать в коллективе, доступность для общения, способность отстаивать свои взгляды, умение считаться с чужим мнением, этические стандарты деятельности). </w:t>
      </w:r>
    </w:p>
    <w:p w:rsidR="00644B61" w:rsidRPr="00B50D5C" w:rsidRDefault="00644B61" w:rsidP="00D348F2">
      <w:pPr>
        <w:spacing w:after="0" w:line="240" w:lineRule="auto"/>
        <w:ind w:firstLine="567"/>
        <w:jc w:val="both"/>
        <w:rPr>
          <w:rFonts w:ascii="Times New Roman" w:hAnsi="Times New Roman" w:cs="Times New Roman"/>
          <w:sz w:val="24"/>
          <w:szCs w:val="24"/>
          <w:lang w:val="kk-KZ"/>
        </w:rPr>
      </w:pPr>
      <w:r w:rsidRPr="00B50D5C">
        <w:rPr>
          <w:rFonts w:ascii="Times New Roman" w:hAnsi="Times New Roman" w:cs="Times New Roman"/>
          <w:sz w:val="24"/>
          <w:szCs w:val="24"/>
        </w:rPr>
        <w:t>2</w:t>
      </w:r>
      <w:r w:rsidR="00D348F2" w:rsidRPr="00B50D5C">
        <w:rPr>
          <w:rFonts w:ascii="Times New Roman" w:hAnsi="Times New Roman" w:cs="Times New Roman"/>
          <w:sz w:val="24"/>
          <w:szCs w:val="24"/>
          <w:lang w:val="kk-KZ"/>
        </w:rPr>
        <w:t>1</w:t>
      </w:r>
      <w:r w:rsidRPr="00B50D5C">
        <w:rPr>
          <w:rFonts w:ascii="Times New Roman" w:hAnsi="Times New Roman" w:cs="Times New Roman"/>
          <w:sz w:val="24"/>
          <w:szCs w:val="24"/>
        </w:rPr>
        <w:t xml:space="preserve">. Для оценки Совета директоров в целом и членов Совета директоров каждым членом Совета директоров заполняются анкеты согласно Приложению 1 и Приложению 2. </w:t>
      </w:r>
    </w:p>
    <w:p w:rsidR="00D348F2" w:rsidRPr="00B50D5C" w:rsidRDefault="00D348F2" w:rsidP="00D348F2">
      <w:pPr>
        <w:spacing w:after="0" w:line="240" w:lineRule="auto"/>
        <w:ind w:firstLine="567"/>
        <w:jc w:val="both"/>
        <w:rPr>
          <w:rFonts w:ascii="Times New Roman" w:eastAsia="Calibri" w:hAnsi="Times New Roman" w:cs="Times New Roman"/>
          <w:b/>
          <w:i/>
          <w:sz w:val="24"/>
          <w:szCs w:val="24"/>
          <w:lang w:val="kk-KZ"/>
        </w:rPr>
      </w:pPr>
    </w:p>
    <w:p w:rsidR="00862F56" w:rsidRDefault="00862F56" w:rsidP="00354140">
      <w:pPr>
        <w:spacing w:after="0" w:line="240" w:lineRule="auto"/>
        <w:ind w:left="5529"/>
        <w:jc w:val="center"/>
        <w:rPr>
          <w:rFonts w:ascii="Times New Roman" w:eastAsia="Calibri" w:hAnsi="Times New Roman" w:cs="Times New Roman"/>
          <w:sz w:val="24"/>
          <w:szCs w:val="24"/>
          <w:lang w:val="kk-KZ"/>
        </w:rPr>
      </w:pPr>
    </w:p>
    <w:p w:rsidR="00354140" w:rsidRPr="00B50D5C" w:rsidRDefault="00644B61" w:rsidP="00354140">
      <w:pPr>
        <w:spacing w:after="0" w:line="240" w:lineRule="auto"/>
        <w:ind w:left="5529"/>
        <w:jc w:val="center"/>
        <w:rPr>
          <w:rFonts w:ascii="Times New Roman" w:eastAsia="Calibri" w:hAnsi="Times New Roman" w:cs="Times New Roman"/>
          <w:sz w:val="24"/>
          <w:szCs w:val="24"/>
        </w:rPr>
      </w:pPr>
      <w:r w:rsidRPr="00B50D5C">
        <w:rPr>
          <w:rFonts w:ascii="Times New Roman" w:eastAsia="Calibri" w:hAnsi="Times New Roman" w:cs="Times New Roman"/>
          <w:sz w:val="24"/>
          <w:szCs w:val="24"/>
        </w:rPr>
        <w:t xml:space="preserve">Приложение 1 </w:t>
      </w:r>
    </w:p>
    <w:p w:rsidR="00354140" w:rsidRPr="00B50D5C" w:rsidRDefault="00644B61" w:rsidP="00354140">
      <w:pPr>
        <w:spacing w:after="0" w:line="240" w:lineRule="auto"/>
        <w:ind w:left="5529"/>
        <w:jc w:val="center"/>
        <w:rPr>
          <w:rFonts w:ascii="Times New Roman" w:hAnsi="Times New Roman" w:cs="Times New Roman"/>
          <w:sz w:val="24"/>
          <w:szCs w:val="24"/>
        </w:rPr>
      </w:pPr>
      <w:r w:rsidRPr="00B50D5C">
        <w:rPr>
          <w:rFonts w:ascii="Times New Roman" w:eastAsia="Calibri" w:hAnsi="Times New Roman" w:cs="Times New Roman"/>
          <w:sz w:val="24"/>
          <w:szCs w:val="24"/>
        </w:rPr>
        <w:t xml:space="preserve">к </w:t>
      </w:r>
      <w:r w:rsidRPr="00B50D5C">
        <w:rPr>
          <w:rFonts w:ascii="Times New Roman" w:hAnsi="Times New Roman" w:cs="Times New Roman"/>
          <w:sz w:val="24"/>
          <w:szCs w:val="24"/>
        </w:rPr>
        <w:t xml:space="preserve">Положению об оценке </w:t>
      </w:r>
    </w:p>
    <w:p w:rsidR="00644B61" w:rsidRPr="00B50D5C" w:rsidRDefault="00644B61" w:rsidP="00354140">
      <w:pPr>
        <w:spacing w:after="0" w:line="240" w:lineRule="auto"/>
        <w:ind w:left="5529"/>
        <w:jc w:val="center"/>
        <w:rPr>
          <w:rFonts w:ascii="Times New Roman" w:hAnsi="Times New Roman" w:cs="Times New Roman"/>
          <w:color w:val="000000" w:themeColor="text1"/>
          <w:sz w:val="24"/>
          <w:szCs w:val="24"/>
        </w:rPr>
      </w:pPr>
      <w:r w:rsidRPr="00B50D5C">
        <w:rPr>
          <w:rFonts w:ascii="Times New Roman" w:hAnsi="Times New Roman" w:cs="Times New Roman"/>
          <w:color w:val="000000" w:themeColor="text1"/>
          <w:sz w:val="24"/>
          <w:szCs w:val="24"/>
        </w:rPr>
        <w:t>деятельности Совета директоров</w:t>
      </w:r>
    </w:p>
    <w:p w:rsidR="00644B61" w:rsidRPr="00B50D5C" w:rsidRDefault="00644B61" w:rsidP="00644B61">
      <w:pPr>
        <w:spacing w:after="0" w:line="240" w:lineRule="auto"/>
        <w:ind w:firstLine="454"/>
        <w:jc w:val="right"/>
        <w:rPr>
          <w:rFonts w:ascii="Times New Roman" w:eastAsia="Calibri" w:hAnsi="Times New Roman" w:cs="Times New Roman"/>
          <w:b/>
          <w:i/>
          <w:sz w:val="24"/>
          <w:szCs w:val="24"/>
        </w:rPr>
      </w:pPr>
    </w:p>
    <w:p w:rsidR="00644B61" w:rsidRPr="00B50D5C" w:rsidRDefault="00644B61" w:rsidP="00644B61">
      <w:pPr>
        <w:spacing w:after="0" w:line="240" w:lineRule="auto"/>
        <w:ind w:firstLine="454"/>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Анкета для оценки деятельности Совета директоров</w:t>
      </w:r>
    </w:p>
    <w:p w:rsidR="00644B61" w:rsidRPr="00B50D5C" w:rsidRDefault="00644B61" w:rsidP="00644B61">
      <w:pPr>
        <w:spacing w:after="0" w:line="240" w:lineRule="auto"/>
        <w:ind w:firstLine="454"/>
        <w:jc w:val="both"/>
        <w:rPr>
          <w:rFonts w:ascii="Times New Roman" w:eastAsia="Calibri" w:hAnsi="Times New Roman" w:cs="Times New Roman"/>
          <w:sz w:val="20"/>
          <w:szCs w:val="20"/>
        </w:rPr>
      </w:pPr>
      <w:r w:rsidRPr="00B50D5C">
        <w:rPr>
          <w:rFonts w:ascii="Times New Roman" w:eastAsia="Calibri" w:hAnsi="Times New Roman" w:cs="Times New Roman"/>
          <w:b/>
          <w:i/>
          <w:sz w:val="20"/>
          <w:szCs w:val="20"/>
        </w:rPr>
        <w:t>Примечание:</w:t>
      </w:r>
      <w:r w:rsidRPr="00B50D5C">
        <w:rPr>
          <w:rFonts w:ascii="Times New Roman" w:eastAsia="Calibri" w:hAnsi="Times New Roman" w:cs="Times New Roman"/>
          <w:sz w:val="20"/>
          <w:szCs w:val="20"/>
        </w:rPr>
        <w:t xml:space="preserve"> </w:t>
      </w:r>
    </w:p>
    <w:p w:rsidR="00644B61" w:rsidRPr="00B50D5C" w:rsidRDefault="00644B61" w:rsidP="00644B61">
      <w:pPr>
        <w:spacing w:after="0" w:line="240" w:lineRule="auto"/>
        <w:ind w:firstLine="454"/>
        <w:jc w:val="both"/>
        <w:rPr>
          <w:rFonts w:ascii="Times New Roman" w:eastAsia="Calibri" w:hAnsi="Times New Roman" w:cs="Times New Roman"/>
          <w:b/>
          <w:i/>
          <w:sz w:val="20"/>
          <w:szCs w:val="20"/>
        </w:rPr>
      </w:pPr>
      <w:r w:rsidRPr="00B50D5C">
        <w:rPr>
          <w:rFonts w:ascii="Times New Roman" w:eastAsia="Calibri" w:hAnsi="Times New Roman" w:cs="Times New Roman"/>
          <w:b/>
          <w:i/>
          <w:sz w:val="20"/>
          <w:szCs w:val="20"/>
        </w:rPr>
        <w:t>1. Заполняется каждым членом Совета директоров при соблюдении конфиденциальности</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2.  На шкале от 1 до 5 необходимо отметить балл, который соответствует Вашему мнению и характеризует ответ на поставленный вопрос:</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1- совершенно не согласен;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2- скорее не согласен;</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3 - занимаю нейтральную позицию;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4 - скорее согласен;</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5 - полностью согласен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3. При наличии особого мнения, комментария, рекомендаций или пожеланий необходимо заполнить соответствующий раздел анкеты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4. По итогам заполнения анкеты Корпоративным секретарем выводится общее количество ответов с отметкой от 1 до 5 и рассчитывается среднее значение числовой информации, а также составляется перечень комментариев, рекомендаций, пожеланий ит.д.</w:t>
      </w:r>
    </w:p>
    <w:p w:rsidR="00644B61" w:rsidRPr="00B50D5C" w:rsidRDefault="00644B61" w:rsidP="00644B61">
      <w:pPr>
        <w:spacing w:after="0" w:line="240" w:lineRule="auto"/>
        <w:ind w:firstLine="454"/>
        <w:jc w:val="right"/>
        <w:rPr>
          <w:rFonts w:ascii="Times New Roman" w:eastAsia="Calibri" w:hAnsi="Times New Roman" w:cs="Times New Roman"/>
        </w:rPr>
      </w:pPr>
    </w:p>
    <w:tbl>
      <w:tblPr>
        <w:tblStyle w:val="11"/>
        <w:tblW w:w="9889" w:type="dxa"/>
        <w:tblLayout w:type="fixed"/>
        <w:tblLook w:val="04A0" w:firstRow="1" w:lastRow="0" w:firstColumn="1" w:lastColumn="0" w:noHBand="0" w:noVBand="1"/>
      </w:tblPr>
      <w:tblGrid>
        <w:gridCol w:w="534"/>
        <w:gridCol w:w="4961"/>
        <w:gridCol w:w="1276"/>
        <w:gridCol w:w="3118"/>
      </w:tblGrid>
      <w:tr w:rsidR="00644B61" w:rsidRPr="00B50D5C" w:rsidTr="003469EE">
        <w:tc>
          <w:tcPr>
            <w:tcW w:w="534" w:type="dxa"/>
          </w:tcPr>
          <w:p w:rsidR="00644B61" w:rsidRPr="00B50D5C" w:rsidRDefault="00644B61"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w:t>
            </w:r>
          </w:p>
        </w:tc>
        <w:tc>
          <w:tcPr>
            <w:tcW w:w="4961" w:type="dxa"/>
          </w:tcPr>
          <w:p w:rsidR="00644B61" w:rsidRPr="00B50D5C" w:rsidRDefault="00644B61"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Критерий оценки</w:t>
            </w:r>
          </w:p>
        </w:tc>
        <w:tc>
          <w:tcPr>
            <w:tcW w:w="1276" w:type="dxa"/>
          </w:tcPr>
          <w:p w:rsidR="00644B61" w:rsidRPr="00B50D5C" w:rsidRDefault="00644B61"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Оценка в баллах</w:t>
            </w:r>
          </w:p>
        </w:tc>
        <w:tc>
          <w:tcPr>
            <w:tcW w:w="3118" w:type="dxa"/>
          </w:tcPr>
          <w:p w:rsidR="00644B61" w:rsidRPr="00B50D5C" w:rsidRDefault="00644B61"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Комментарии</w:t>
            </w:r>
          </w:p>
          <w:p w:rsidR="00644B61" w:rsidRPr="00B50D5C" w:rsidRDefault="00644B61"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/рекомендации/пожелания</w:t>
            </w:r>
          </w:p>
        </w:tc>
      </w:tr>
      <w:tr w:rsidR="00644B61" w:rsidRPr="00B50D5C" w:rsidTr="003469EE">
        <w:tc>
          <w:tcPr>
            <w:tcW w:w="534"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1</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Члены Совета директоров понимают свои полномочия и первоочередные задачи</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2</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Совет директоров показывает свою стратегическую значимость и конструктивизм (Совет директоров осуществляет стратегическое руководство Обществом, является конструктивным критиком Правления)</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3</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Совет директоров понимает ценности, миссию, Стратегию развития и учитывает все перечисленное при принятии ключевых вопросов</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4</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 xml:space="preserve">Количество реализованных инициатив предлагаемых членами Совета директоров </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5</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Независимые члены Совета директоров Общества действительно являются независимыми</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6</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Члены Совета директоров регулярно участвуют на очных заседаниях Совета Директоров</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7</w:t>
            </w:r>
          </w:p>
        </w:tc>
        <w:tc>
          <w:tcPr>
            <w:tcW w:w="4961" w:type="dxa"/>
          </w:tcPr>
          <w:p w:rsidR="00644B61" w:rsidRPr="00B50D5C" w:rsidRDefault="00644B61" w:rsidP="003469EE">
            <w:pPr>
              <w:rPr>
                <w:rFonts w:ascii="Times New Roman" w:eastAsia="Calibri" w:hAnsi="Times New Roman" w:cs="Times New Roman"/>
              </w:rPr>
            </w:pPr>
            <w:r w:rsidRPr="00B50D5C">
              <w:rPr>
                <w:rFonts w:ascii="Times New Roman" w:eastAsia="Calibri" w:hAnsi="Times New Roman" w:cs="Times New Roman"/>
              </w:rPr>
              <w:t>У членов Совета директоров достаточно возможностей для общения с членами Правления</w:t>
            </w:r>
            <w:r w:rsidR="00354140" w:rsidRPr="00B50D5C">
              <w:rPr>
                <w:rFonts w:ascii="Times New Roman" w:eastAsia="Calibri" w:hAnsi="Times New Roman" w:cs="Times New Roman"/>
              </w:rPr>
              <w:t xml:space="preserve"> </w:t>
            </w:r>
            <w:r w:rsidRPr="00B50D5C">
              <w:rPr>
                <w:rFonts w:ascii="Times New Roman" w:eastAsia="Calibri" w:hAnsi="Times New Roman" w:cs="Times New Roman"/>
              </w:rPr>
              <w:t>Общества, помимо заседаний Совета директоров</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8</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Председатель Совета директоров осуществляет эффективное руководство работой Совета директоров</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9</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Члены Совета директоров располагают достаточным количеством времени для эффективного выполнения своих функций в составе Совета директоров</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10</w:t>
            </w:r>
          </w:p>
        </w:tc>
        <w:tc>
          <w:tcPr>
            <w:tcW w:w="4961" w:type="dxa"/>
          </w:tcPr>
          <w:p w:rsidR="00644B61" w:rsidRPr="00B50D5C" w:rsidRDefault="00644B61" w:rsidP="003469EE">
            <w:pPr>
              <w:rPr>
                <w:rFonts w:ascii="Times New Roman" w:eastAsia="Calibri" w:hAnsi="Times New Roman" w:cs="Times New Roman"/>
              </w:rPr>
            </w:pPr>
            <w:r w:rsidRPr="00B50D5C">
              <w:rPr>
                <w:rFonts w:ascii="Times New Roman" w:eastAsia="Calibri" w:hAnsi="Times New Roman" w:cs="Times New Roman"/>
              </w:rPr>
              <w:t>Члены Совета директоров получают от Правления</w:t>
            </w:r>
            <w:r w:rsidR="00354140" w:rsidRPr="00B50D5C">
              <w:rPr>
                <w:rFonts w:ascii="Times New Roman" w:eastAsia="Calibri" w:hAnsi="Times New Roman" w:cs="Times New Roman"/>
              </w:rPr>
              <w:t xml:space="preserve"> </w:t>
            </w:r>
            <w:r w:rsidRPr="00B50D5C">
              <w:rPr>
                <w:rFonts w:ascii="Times New Roman" w:eastAsia="Calibri" w:hAnsi="Times New Roman" w:cs="Times New Roman"/>
              </w:rPr>
              <w:t xml:space="preserve"> Общества информацию, достаточную для обоснованного принятия решений</w:t>
            </w:r>
          </w:p>
        </w:tc>
        <w:tc>
          <w:tcPr>
            <w:tcW w:w="1276" w:type="dxa"/>
          </w:tcPr>
          <w:p w:rsidR="00644B61" w:rsidRPr="00B50D5C" w:rsidRDefault="00644B61" w:rsidP="000B3225">
            <w:pPr>
              <w:rPr>
                <w:rFonts w:ascii="Times New Roman" w:eastAsia="Calibri" w:hAnsi="Times New Roman" w:cs="Times New Roman"/>
              </w:rPr>
            </w:pPr>
          </w:p>
        </w:tc>
        <w:tc>
          <w:tcPr>
            <w:tcW w:w="3118" w:type="dxa"/>
          </w:tcPr>
          <w:p w:rsidR="00644B61" w:rsidRPr="00B50D5C" w:rsidRDefault="00644B61" w:rsidP="000B3225">
            <w:pPr>
              <w:rPr>
                <w:rFonts w:ascii="Times New Roman" w:eastAsia="Calibri" w:hAnsi="Times New Roman" w:cs="Times New Roman"/>
              </w:rPr>
            </w:pPr>
          </w:p>
        </w:tc>
      </w:tr>
      <w:tr w:rsidR="00644B61" w:rsidRPr="00B50D5C" w:rsidTr="003469EE">
        <w:tc>
          <w:tcPr>
            <w:tcW w:w="534" w:type="dxa"/>
          </w:tcPr>
          <w:p w:rsidR="00644B61" w:rsidRPr="00B50D5C" w:rsidRDefault="00D348F2" w:rsidP="000B3225">
            <w:pPr>
              <w:rPr>
                <w:rFonts w:ascii="Times New Roman" w:eastAsia="Calibri" w:hAnsi="Times New Roman" w:cs="Times New Roman"/>
                <w:lang w:val="kk-KZ"/>
              </w:rPr>
            </w:pPr>
            <w:r w:rsidRPr="00B50D5C">
              <w:rPr>
                <w:rFonts w:ascii="Times New Roman" w:eastAsia="Calibri" w:hAnsi="Times New Roman" w:cs="Times New Roman"/>
                <w:lang w:val="kk-KZ"/>
              </w:rPr>
              <w:t>11</w:t>
            </w:r>
          </w:p>
        </w:tc>
        <w:tc>
          <w:tcPr>
            <w:tcW w:w="4961" w:type="dxa"/>
          </w:tcPr>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rPr>
              <w:t>Назовите, пожалуйста, до трех направлений, в которых, по Вашему мнению, Совет директоров должен сосредоточить свои усилия в следующем году</w:t>
            </w:r>
          </w:p>
        </w:tc>
        <w:tc>
          <w:tcPr>
            <w:tcW w:w="4394" w:type="dxa"/>
            <w:gridSpan w:val="2"/>
          </w:tcPr>
          <w:p w:rsidR="00644B61" w:rsidRPr="00B50D5C" w:rsidRDefault="00644B61" w:rsidP="000B3225">
            <w:pPr>
              <w:rPr>
                <w:rFonts w:ascii="Times New Roman" w:eastAsia="Calibri" w:hAnsi="Times New Roman" w:cs="Times New Roman"/>
                <w:b/>
              </w:rPr>
            </w:pPr>
            <w:r w:rsidRPr="00B50D5C">
              <w:rPr>
                <w:rFonts w:ascii="Times New Roman" w:eastAsia="Calibri" w:hAnsi="Times New Roman" w:cs="Times New Roman"/>
                <w:b/>
              </w:rPr>
              <w:t>1.</w:t>
            </w:r>
          </w:p>
          <w:p w:rsidR="00644B61" w:rsidRPr="00B50D5C" w:rsidRDefault="00644B61" w:rsidP="000B3225">
            <w:pPr>
              <w:rPr>
                <w:rFonts w:ascii="Times New Roman" w:eastAsia="Calibri" w:hAnsi="Times New Roman" w:cs="Times New Roman"/>
                <w:b/>
              </w:rPr>
            </w:pPr>
            <w:r w:rsidRPr="00B50D5C">
              <w:rPr>
                <w:rFonts w:ascii="Times New Roman" w:eastAsia="Calibri" w:hAnsi="Times New Roman" w:cs="Times New Roman"/>
                <w:b/>
              </w:rPr>
              <w:t>2.</w:t>
            </w:r>
          </w:p>
          <w:p w:rsidR="00644B61" w:rsidRPr="00B50D5C" w:rsidRDefault="00644B61" w:rsidP="000B3225">
            <w:pPr>
              <w:rPr>
                <w:rFonts w:ascii="Times New Roman" w:eastAsia="Calibri" w:hAnsi="Times New Roman" w:cs="Times New Roman"/>
              </w:rPr>
            </w:pPr>
            <w:r w:rsidRPr="00B50D5C">
              <w:rPr>
                <w:rFonts w:ascii="Times New Roman" w:eastAsia="Calibri" w:hAnsi="Times New Roman" w:cs="Times New Roman"/>
                <w:b/>
              </w:rPr>
              <w:t>3.</w:t>
            </w:r>
          </w:p>
        </w:tc>
      </w:tr>
      <w:tr w:rsidR="00644B61" w:rsidRPr="00B50D5C" w:rsidTr="000B3225">
        <w:tc>
          <w:tcPr>
            <w:tcW w:w="9889" w:type="dxa"/>
            <w:gridSpan w:val="4"/>
          </w:tcPr>
          <w:p w:rsidR="00644B61" w:rsidRPr="00B50D5C" w:rsidRDefault="00644B61" w:rsidP="000B3225">
            <w:pPr>
              <w:rPr>
                <w:rFonts w:ascii="Times New Roman" w:eastAsia="Calibri" w:hAnsi="Times New Roman" w:cs="Times New Roman"/>
                <w:b/>
              </w:rPr>
            </w:pPr>
            <w:r w:rsidRPr="00B50D5C">
              <w:rPr>
                <w:rFonts w:ascii="Times New Roman" w:eastAsia="Calibri" w:hAnsi="Times New Roman" w:cs="Times New Roman"/>
                <w:b/>
              </w:rPr>
              <w:t>Среднее значение баллов</w:t>
            </w:r>
          </w:p>
        </w:tc>
      </w:tr>
    </w:tbl>
    <w:p w:rsidR="00644B61" w:rsidRPr="00B50D5C" w:rsidRDefault="00644B61" w:rsidP="00644B61">
      <w:pPr>
        <w:spacing w:after="0" w:line="240" w:lineRule="auto"/>
        <w:ind w:firstLine="454"/>
        <w:jc w:val="right"/>
        <w:rPr>
          <w:rFonts w:ascii="Times New Roman" w:eastAsia="Calibri" w:hAnsi="Times New Roman" w:cs="Times New Roman"/>
          <w:sz w:val="24"/>
          <w:szCs w:val="24"/>
        </w:rPr>
      </w:pPr>
    </w:p>
    <w:p w:rsidR="00644B61" w:rsidRPr="00B50D5C" w:rsidRDefault="00644B61" w:rsidP="00644B61">
      <w:pPr>
        <w:spacing w:after="0" w:line="240" w:lineRule="auto"/>
        <w:ind w:left="6237"/>
        <w:jc w:val="center"/>
        <w:rPr>
          <w:rFonts w:ascii="Times New Roman" w:eastAsia="Calibri" w:hAnsi="Times New Roman" w:cs="Times New Roman"/>
          <w:sz w:val="24"/>
          <w:szCs w:val="24"/>
        </w:rPr>
      </w:pPr>
      <w:r w:rsidRPr="00B50D5C">
        <w:rPr>
          <w:rFonts w:ascii="Times New Roman" w:eastAsia="Calibri" w:hAnsi="Times New Roman" w:cs="Times New Roman"/>
          <w:sz w:val="24"/>
          <w:szCs w:val="24"/>
        </w:rPr>
        <w:t xml:space="preserve">Приложение 2 </w:t>
      </w:r>
    </w:p>
    <w:p w:rsidR="00644B61" w:rsidRPr="00B50D5C" w:rsidRDefault="00644B61" w:rsidP="00644B61">
      <w:pPr>
        <w:spacing w:after="0" w:line="240" w:lineRule="auto"/>
        <w:ind w:left="6237"/>
        <w:jc w:val="center"/>
        <w:rPr>
          <w:rFonts w:ascii="Times New Roman" w:hAnsi="Times New Roman" w:cs="Times New Roman"/>
          <w:color w:val="000000" w:themeColor="text1"/>
          <w:sz w:val="24"/>
          <w:szCs w:val="24"/>
        </w:rPr>
      </w:pPr>
      <w:r w:rsidRPr="00B50D5C">
        <w:rPr>
          <w:rFonts w:ascii="Times New Roman" w:eastAsia="Calibri" w:hAnsi="Times New Roman" w:cs="Times New Roman"/>
          <w:sz w:val="24"/>
          <w:szCs w:val="24"/>
        </w:rPr>
        <w:t xml:space="preserve">к </w:t>
      </w:r>
      <w:r w:rsidRPr="00B50D5C">
        <w:rPr>
          <w:rFonts w:ascii="Times New Roman" w:hAnsi="Times New Roman" w:cs="Times New Roman"/>
          <w:sz w:val="24"/>
          <w:szCs w:val="24"/>
        </w:rPr>
        <w:t xml:space="preserve">Положению об оценке </w:t>
      </w:r>
      <w:r w:rsidRPr="00B50D5C">
        <w:rPr>
          <w:rFonts w:ascii="Times New Roman" w:hAnsi="Times New Roman" w:cs="Times New Roman"/>
          <w:color w:val="000000" w:themeColor="text1"/>
          <w:sz w:val="24"/>
          <w:szCs w:val="24"/>
        </w:rPr>
        <w:t>деятельности Совета директоров</w:t>
      </w:r>
    </w:p>
    <w:p w:rsidR="00644B61" w:rsidRPr="00B50D5C" w:rsidRDefault="00644B61" w:rsidP="00644B61">
      <w:pPr>
        <w:spacing w:after="0" w:line="240" w:lineRule="auto"/>
        <w:ind w:firstLine="454"/>
        <w:jc w:val="right"/>
        <w:rPr>
          <w:rFonts w:ascii="Times New Roman" w:eastAsia="Calibri" w:hAnsi="Times New Roman" w:cs="Times New Roman"/>
          <w:b/>
          <w:i/>
          <w:sz w:val="24"/>
          <w:szCs w:val="24"/>
        </w:rPr>
      </w:pPr>
    </w:p>
    <w:p w:rsidR="00644B61" w:rsidRPr="00B50D5C" w:rsidRDefault="00644B61" w:rsidP="00644B61">
      <w:pPr>
        <w:spacing w:after="0" w:line="240" w:lineRule="auto"/>
        <w:ind w:firstLine="454"/>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Анкета для оценки деятельности членов Совета директоров</w:t>
      </w:r>
    </w:p>
    <w:p w:rsidR="00644B61" w:rsidRPr="00B50D5C" w:rsidRDefault="00644B61" w:rsidP="00644B61">
      <w:pPr>
        <w:spacing w:after="0" w:line="240" w:lineRule="auto"/>
        <w:ind w:firstLine="454"/>
        <w:jc w:val="both"/>
        <w:rPr>
          <w:rFonts w:ascii="Times New Roman" w:eastAsia="Calibri" w:hAnsi="Times New Roman" w:cs="Times New Roman"/>
        </w:rPr>
      </w:pPr>
    </w:p>
    <w:p w:rsidR="00644B61" w:rsidRPr="00B50D5C" w:rsidRDefault="00644B61" w:rsidP="00644B61">
      <w:pPr>
        <w:spacing w:after="0" w:line="240" w:lineRule="auto"/>
        <w:ind w:firstLine="454"/>
        <w:jc w:val="both"/>
        <w:rPr>
          <w:rFonts w:ascii="Times New Roman" w:eastAsia="Calibri" w:hAnsi="Times New Roman" w:cs="Times New Roman"/>
          <w:sz w:val="20"/>
          <w:szCs w:val="20"/>
        </w:rPr>
      </w:pPr>
      <w:r w:rsidRPr="00B50D5C">
        <w:rPr>
          <w:rFonts w:ascii="Times New Roman" w:eastAsia="Calibri" w:hAnsi="Times New Roman" w:cs="Times New Roman"/>
          <w:b/>
          <w:i/>
          <w:sz w:val="20"/>
          <w:szCs w:val="20"/>
        </w:rPr>
        <w:t>Примечание:</w:t>
      </w:r>
      <w:r w:rsidRPr="00B50D5C">
        <w:rPr>
          <w:rFonts w:ascii="Times New Roman" w:eastAsia="Calibri" w:hAnsi="Times New Roman" w:cs="Times New Roman"/>
          <w:sz w:val="20"/>
          <w:szCs w:val="20"/>
        </w:rPr>
        <w:t xml:space="preserve"> </w:t>
      </w:r>
    </w:p>
    <w:p w:rsidR="00644B61" w:rsidRPr="00B50D5C" w:rsidRDefault="00644B61" w:rsidP="00644B61">
      <w:pPr>
        <w:spacing w:after="0" w:line="240" w:lineRule="auto"/>
        <w:ind w:firstLine="454"/>
        <w:jc w:val="both"/>
        <w:rPr>
          <w:rFonts w:ascii="Times New Roman" w:eastAsia="Calibri" w:hAnsi="Times New Roman" w:cs="Times New Roman"/>
          <w:b/>
          <w:i/>
          <w:sz w:val="20"/>
          <w:szCs w:val="20"/>
        </w:rPr>
      </w:pPr>
      <w:r w:rsidRPr="00B50D5C">
        <w:rPr>
          <w:rFonts w:ascii="Times New Roman" w:eastAsia="Calibri" w:hAnsi="Times New Roman" w:cs="Times New Roman"/>
          <w:b/>
          <w:i/>
          <w:sz w:val="20"/>
          <w:szCs w:val="20"/>
        </w:rPr>
        <w:t>1. Заполняется каждым членом Совета директоров при соблюдении конфиденциальности, в том числе производится самооценка</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2.  На шкале от 1 до 3 необходимо отметить балл, который соответствует Вашему мнению:</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1- удовлетворительно;</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2 - хорошо;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3- отлично;</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 xml:space="preserve">3. При наличии особого мнения, комментария, рекомендаций или пожеланий необходимо заполнить соответствующий раздел анкеты </w:t>
      </w:r>
    </w:p>
    <w:p w:rsidR="00644B61" w:rsidRPr="00B50D5C" w:rsidRDefault="00644B61" w:rsidP="00644B61">
      <w:pPr>
        <w:spacing w:after="0" w:line="240" w:lineRule="auto"/>
        <w:ind w:firstLine="454"/>
        <w:jc w:val="both"/>
        <w:rPr>
          <w:rFonts w:ascii="Times New Roman" w:eastAsia="Calibri" w:hAnsi="Times New Roman" w:cs="Times New Roman"/>
          <w:i/>
          <w:sz w:val="20"/>
          <w:szCs w:val="20"/>
        </w:rPr>
      </w:pPr>
      <w:r w:rsidRPr="00B50D5C">
        <w:rPr>
          <w:rFonts w:ascii="Times New Roman" w:eastAsia="Calibri" w:hAnsi="Times New Roman" w:cs="Times New Roman"/>
          <w:i/>
          <w:sz w:val="20"/>
          <w:szCs w:val="20"/>
        </w:rPr>
        <w:t>4. По итогам заполнения анкеты Корпоративным секретарем выводится общее количество ответов с отметкой от 1 до 3 и рассчитывается среднее значение числовой информации, а также составляется перечень комментариев, рекомендаций, пожеланий ит.д.</w:t>
      </w:r>
    </w:p>
    <w:p w:rsidR="00644B61" w:rsidRPr="00B50D5C" w:rsidRDefault="00644B61" w:rsidP="00644B61">
      <w:pPr>
        <w:spacing w:after="0" w:line="240" w:lineRule="auto"/>
        <w:ind w:firstLine="454"/>
        <w:jc w:val="right"/>
        <w:rPr>
          <w:rFonts w:ascii="Times New Roman" w:eastAsia="Calibri" w:hAnsi="Times New Roman" w:cs="Times New Roman"/>
          <w:sz w:val="24"/>
          <w:szCs w:val="24"/>
        </w:rPr>
      </w:pPr>
    </w:p>
    <w:tbl>
      <w:tblPr>
        <w:tblStyle w:val="11"/>
        <w:tblW w:w="0" w:type="auto"/>
        <w:tblLook w:val="04A0" w:firstRow="1" w:lastRow="0" w:firstColumn="1" w:lastColumn="0" w:noHBand="0" w:noVBand="1"/>
      </w:tblPr>
      <w:tblGrid>
        <w:gridCol w:w="4077"/>
        <w:gridCol w:w="851"/>
        <w:gridCol w:w="709"/>
        <w:gridCol w:w="850"/>
        <w:gridCol w:w="709"/>
        <w:gridCol w:w="709"/>
        <w:gridCol w:w="992"/>
        <w:gridCol w:w="956"/>
      </w:tblGrid>
      <w:tr w:rsidR="003469EE" w:rsidRPr="00B50D5C" w:rsidTr="003469EE">
        <w:trPr>
          <w:cantSplit/>
          <w:trHeight w:val="3512"/>
        </w:trPr>
        <w:tc>
          <w:tcPr>
            <w:tcW w:w="4077" w:type="dxa"/>
          </w:tcPr>
          <w:p w:rsidR="003469EE" w:rsidRPr="00B50D5C" w:rsidRDefault="003469EE" w:rsidP="000B3225">
            <w:pPr>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Ф.И.О.</w:t>
            </w:r>
          </w:p>
          <w:p w:rsidR="003469EE" w:rsidRPr="00B50D5C" w:rsidRDefault="003469EE" w:rsidP="000B3225">
            <w:pPr>
              <w:jc w:val="center"/>
              <w:rPr>
                <w:rFonts w:ascii="Times New Roman" w:eastAsia="Calibri" w:hAnsi="Times New Roman" w:cs="Times New Roman"/>
                <w:sz w:val="24"/>
                <w:szCs w:val="24"/>
              </w:rPr>
            </w:pPr>
            <w:r w:rsidRPr="00B50D5C">
              <w:rPr>
                <w:rFonts w:ascii="Times New Roman" w:eastAsia="Calibri" w:hAnsi="Times New Roman" w:cs="Times New Roman"/>
                <w:b/>
                <w:sz w:val="24"/>
                <w:szCs w:val="24"/>
              </w:rPr>
              <w:t>Члена Совета директоров</w:t>
            </w:r>
          </w:p>
        </w:tc>
        <w:tc>
          <w:tcPr>
            <w:tcW w:w="851"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Профессиональный опыт</w:t>
            </w:r>
          </w:p>
        </w:tc>
        <w:tc>
          <w:tcPr>
            <w:tcW w:w="709"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Знание специфики отрасли</w:t>
            </w:r>
          </w:p>
        </w:tc>
        <w:tc>
          <w:tcPr>
            <w:tcW w:w="850"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Стратегическое видение</w:t>
            </w:r>
          </w:p>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(рекомендации)</w:t>
            </w:r>
          </w:p>
        </w:tc>
        <w:tc>
          <w:tcPr>
            <w:tcW w:w="709"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Присутствие на заседаниях</w:t>
            </w:r>
          </w:p>
        </w:tc>
        <w:tc>
          <w:tcPr>
            <w:tcW w:w="709"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Активность при голосовании</w:t>
            </w:r>
          </w:p>
        </w:tc>
        <w:tc>
          <w:tcPr>
            <w:tcW w:w="992"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Количество принятых инициатив</w:t>
            </w:r>
          </w:p>
        </w:tc>
        <w:tc>
          <w:tcPr>
            <w:tcW w:w="956" w:type="dxa"/>
            <w:textDirection w:val="btLr"/>
          </w:tcPr>
          <w:p w:rsidR="003469EE" w:rsidRPr="00B50D5C" w:rsidRDefault="003469EE" w:rsidP="000B3225">
            <w:pPr>
              <w:ind w:left="113" w:right="113"/>
              <w:jc w:val="center"/>
              <w:rPr>
                <w:rFonts w:ascii="Times New Roman" w:eastAsia="Calibri" w:hAnsi="Times New Roman" w:cs="Times New Roman"/>
                <w:b/>
                <w:sz w:val="24"/>
                <w:szCs w:val="24"/>
              </w:rPr>
            </w:pPr>
            <w:r w:rsidRPr="00B50D5C">
              <w:rPr>
                <w:rFonts w:ascii="Times New Roman" w:eastAsia="Calibri" w:hAnsi="Times New Roman" w:cs="Times New Roman"/>
                <w:b/>
                <w:sz w:val="24"/>
                <w:szCs w:val="24"/>
              </w:rPr>
              <w:t>Активное участие                           на заседаниях</w:t>
            </w: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1</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2</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3</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4</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5</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6</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3469EE" w:rsidRPr="00B50D5C" w:rsidTr="003469EE">
        <w:tc>
          <w:tcPr>
            <w:tcW w:w="4077" w:type="dxa"/>
          </w:tcPr>
          <w:p w:rsidR="003469EE" w:rsidRPr="00B50D5C" w:rsidRDefault="003469EE" w:rsidP="000B3225">
            <w:pPr>
              <w:rPr>
                <w:rFonts w:ascii="Times New Roman" w:eastAsia="Calibri" w:hAnsi="Times New Roman" w:cs="Times New Roman"/>
                <w:sz w:val="24"/>
                <w:szCs w:val="24"/>
              </w:rPr>
            </w:pPr>
            <w:r w:rsidRPr="00B50D5C">
              <w:rPr>
                <w:rFonts w:ascii="Times New Roman" w:eastAsia="Calibri" w:hAnsi="Times New Roman" w:cs="Times New Roman"/>
                <w:sz w:val="24"/>
                <w:szCs w:val="24"/>
              </w:rPr>
              <w:t>Член Совета директоров 7</w:t>
            </w:r>
          </w:p>
        </w:tc>
        <w:tc>
          <w:tcPr>
            <w:tcW w:w="851"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850"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709" w:type="dxa"/>
          </w:tcPr>
          <w:p w:rsidR="003469EE" w:rsidRPr="00B50D5C" w:rsidRDefault="003469EE" w:rsidP="000B3225">
            <w:pPr>
              <w:jc w:val="center"/>
              <w:rPr>
                <w:rFonts w:ascii="Times New Roman" w:eastAsia="Calibri" w:hAnsi="Times New Roman" w:cs="Times New Roman"/>
                <w:sz w:val="24"/>
                <w:szCs w:val="24"/>
              </w:rPr>
            </w:pPr>
          </w:p>
        </w:tc>
        <w:tc>
          <w:tcPr>
            <w:tcW w:w="992" w:type="dxa"/>
          </w:tcPr>
          <w:p w:rsidR="003469EE" w:rsidRPr="00B50D5C" w:rsidRDefault="003469EE" w:rsidP="000B3225">
            <w:pPr>
              <w:jc w:val="center"/>
              <w:rPr>
                <w:rFonts w:ascii="Times New Roman" w:eastAsia="Calibri" w:hAnsi="Times New Roman" w:cs="Times New Roman"/>
                <w:sz w:val="24"/>
                <w:szCs w:val="24"/>
              </w:rPr>
            </w:pPr>
          </w:p>
        </w:tc>
        <w:tc>
          <w:tcPr>
            <w:tcW w:w="956" w:type="dxa"/>
          </w:tcPr>
          <w:p w:rsidR="003469EE" w:rsidRPr="00B50D5C" w:rsidRDefault="003469EE" w:rsidP="000B3225">
            <w:pPr>
              <w:jc w:val="center"/>
              <w:rPr>
                <w:rFonts w:ascii="Times New Roman" w:eastAsia="Calibri" w:hAnsi="Times New Roman" w:cs="Times New Roman"/>
                <w:sz w:val="24"/>
                <w:szCs w:val="24"/>
              </w:rPr>
            </w:pPr>
          </w:p>
        </w:tc>
      </w:tr>
      <w:tr w:rsidR="00644B61" w:rsidRPr="00B50D5C" w:rsidTr="003469EE">
        <w:tc>
          <w:tcPr>
            <w:tcW w:w="9853" w:type="dxa"/>
            <w:gridSpan w:val="8"/>
          </w:tcPr>
          <w:p w:rsidR="00644B61" w:rsidRPr="00B50D5C" w:rsidRDefault="00644B61" w:rsidP="000B3225">
            <w:pPr>
              <w:rPr>
                <w:rFonts w:ascii="Times New Roman" w:eastAsia="Calibri" w:hAnsi="Times New Roman" w:cs="Times New Roman"/>
                <w:b/>
                <w:sz w:val="24"/>
                <w:szCs w:val="24"/>
              </w:rPr>
            </w:pPr>
            <w:r w:rsidRPr="00B50D5C">
              <w:rPr>
                <w:rFonts w:ascii="Times New Roman" w:eastAsia="Calibri" w:hAnsi="Times New Roman" w:cs="Times New Roman"/>
                <w:b/>
                <w:sz w:val="24"/>
                <w:szCs w:val="24"/>
              </w:rPr>
              <w:t>Среднее значение баллов</w:t>
            </w:r>
          </w:p>
        </w:tc>
      </w:tr>
      <w:tr w:rsidR="00644B61" w:rsidRPr="000F10D6" w:rsidTr="003469EE">
        <w:trPr>
          <w:trHeight w:val="2518"/>
        </w:trPr>
        <w:tc>
          <w:tcPr>
            <w:tcW w:w="9853" w:type="dxa"/>
            <w:gridSpan w:val="8"/>
          </w:tcPr>
          <w:p w:rsidR="00644B61" w:rsidRPr="000F10D6" w:rsidRDefault="00644B61" w:rsidP="000B3225">
            <w:pPr>
              <w:rPr>
                <w:rFonts w:ascii="Times New Roman" w:eastAsia="Calibri" w:hAnsi="Times New Roman" w:cs="Times New Roman"/>
                <w:b/>
                <w:sz w:val="24"/>
                <w:szCs w:val="24"/>
              </w:rPr>
            </w:pPr>
            <w:r w:rsidRPr="00B50D5C">
              <w:rPr>
                <w:rFonts w:ascii="Times New Roman" w:eastAsia="Calibri" w:hAnsi="Times New Roman" w:cs="Times New Roman"/>
                <w:b/>
                <w:sz w:val="24"/>
                <w:szCs w:val="24"/>
              </w:rPr>
              <w:t xml:space="preserve">Комментарий члена Совета директоров </w:t>
            </w:r>
            <w:r w:rsidRPr="00B50D5C">
              <w:rPr>
                <w:rFonts w:ascii="Times New Roman" w:eastAsia="Calibri" w:hAnsi="Times New Roman" w:cs="Times New Roman"/>
                <w:sz w:val="20"/>
                <w:szCs w:val="20"/>
              </w:rPr>
              <w:t>(</w:t>
            </w:r>
            <w:r w:rsidRPr="00B50D5C">
              <w:rPr>
                <w:rFonts w:ascii="Times New Roman" w:eastAsia="Calibri" w:hAnsi="Times New Roman" w:cs="Times New Roman"/>
                <w:i/>
                <w:sz w:val="20"/>
                <w:szCs w:val="20"/>
              </w:rPr>
              <w:t>член Совета директоров может отметить в том числе, какие факторы мешают ему проявить свои навыки и знания, которые влияют на уровень участия на заседаниях Совета директоров, области (направления), в которых ему необходимо усовершенствовать свои знания и т.д.)</w:t>
            </w:r>
            <w:r w:rsidRPr="00B50D5C">
              <w:rPr>
                <w:rFonts w:ascii="Times New Roman" w:eastAsia="Calibri" w:hAnsi="Times New Roman" w:cs="Times New Roman"/>
                <w:sz w:val="24"/>
                <w:szCs w:val="24"/>
              </w:rPr>
              <w:t>:</w:t>
            </w:r>
            <w:r w:rsidRPr="000F10D6">
              <w:rPr>
                <w:rFonts w:ascii="Times New Roman" w:eastAsia="Calibri" w:hAnsi="Times New Roman" w:cs="Times New Roman"/>
                <w:sz w:val="24"/>
                <w:szCs w:val="24"/>
              </w:rPr>
              <w:t xml:space="preserve"> </w:t>
            </w:r>
          </w:p>
        </w:tc>
      </w:tr>
    </w:tbl>
    <w:p w:rsidR="00644B61" w:rsidRDefault="00644B61" w:rsidP="00F36C58">
      <w:pPr>
        <w:spacing w:after="0" w:line="240" w:lineRule="auto"/>
        <w:ind w:firstLine="454"/>
        <w:jc w:val="center"/>
        <w:rPr>
          <w:rFonts w:ascii="Times New Roman" w:eastAsia="Calibri" w:hAnsi="Times New Roman" w:cs="Times New Roman"/>
          <w:sz w:val="24"/>
          <w:szCs w:val="24"/>
        </w:rPr>
      </w:pPr>
    </w:p>
    <w:p w:rsidR="00F36C58" w:rsidRDefault="00F36C58" w:rsidP="00F36C58">
      <w:pPr>
        <w:spacing w:after="0" w:line="240" w:lineRule="auto"/>
        <w:ind w:firstLine="454"/>
        <w:jc w:val="center"/>
        <w:rPr>
          <w:rFonts w:ascii="Times New Roman" w:eastAsia="Calibri" w:hAnsi="Times New Roman" w:cs="Times New Roman"/>
          <w:sz w:val="24"/>
          <w:szCs w:val="24"/>
        </w:rPr>
      </w:pPr>
    </w:p>
    <w:p w:rsidR="00F36C58" w:rsidRPr="00F36C58" w:rsidRDefault="00F36C58" w:rsidP="00F36C58">
      <w:pPr>
        <w:spacing w:after="0" w:line="240" w:lineRule="auto"/>
        <w:rPr>
          <w:rFonts w:ascii="Times New Roman" w:eastAsia="Calibri" w:hAnsi="Times New Roman" w:cs="Times New Roman"/>
          <w:color w:val="0C0000"/>
          <w:sz w:val="20"/>
          <w:szCs w:val="24"/>
        </w:rPr>
      </w:pPr>
      <w:r>
        <w:rPr>
          <w:rFonts w:ascii="Times New Roman" w:eastAsia="Calibri" w:hAnsi="Times New Roman" w:cs="Times New Roman"/>
          <w:b/>
          <w:color w:val="0C0000"/>
          <w:sz w:val="20"/>
          <w:szCs w:val="24"/>
        </w:rPr>
        <w:t>Результаты согласования</w:t>
      </w:r>
      <w:r>
        <w:rPr>
          <w:rFonts w:ascii="Times New Roman" w:eastAsia="Calibri" w:hAnsi="Times New Roman" w:cs="Times New Roman"/>
          <w:b/>
          <w:color w:val="0C0000"/>
          <w:sz w:val="20"/>
          <w:szCs w:val="24"/>
        </w:rPr>
        <w:br/>
      </w:r>
      <w:r>
        <w:rPr>
          <w:rFonts w:ascii="Times New Roman" w:eastAsia="Calibri" w:hAnsi="Times New Roman" w:cs="Times New Roman"/>
          <w:color w:val="0C0000"/>
          <w:sz w:val="20"/>
          <w:szCs w:val="24"/>
        </w:rPr>
        <w:t>19.04.2021 15:40:43: Иргебаев Е. Т. (Департамент высшего и послевузовского образования) - - cогласовано без замечаний</w:t>
      </w:r>
      <w:r>
        <w:rPr>
          <w:rFonts w:ascii="Times New Roman" w:eastAsia="Calibri" w:hAnsi="Times New Roman" w:cs="Times New Roman"/>
          <w:color w:val="0C0000"/>
          <w:sz w:val="20"/>
          <w:szCs w:val="24"/>
        </w:rPr>
        <w:br/>
        <w:t>19.04.2021 15:44:47: Дауленов М. М. (Руководство) - - cогласовано без замечаний</w:t>
      </w:r>
      <w:r>
        <w:rPr>
          <w:rFonts w:ascii="Times New Roman" w:eastAsia="Calibri" w:hAnsi="Times New Roman" w:cs="Times New Roman"/>
          <w:color w:val="0C0000"/>
          <w:sz w:val="20"/>
          <w:szCs w:val="24"/>
        </w:rPr>
        <w:br/>
        <w:t>19.04.2021 15:55:27: Тойбаев А. Ж. (Департамент высшего и послевузовского образования) - - cогласовано без замечаний</w:t>
      </w:r>
      <w:r>
        <w:rPr>
          <w:rFonts w:ascii="Times New Roman" w:eastAsia="Calibri" w:hAnsi="Times New Roman" w:cs="Times New Roman"/>
          <w:color w:val="0C0000"/>
          <w:sz w:val="20"/>
          <w:szCs w:val="24"/>
        </w:rPr>
        <w:br/>
      </w:r>
      <w:r>
        <w:rPr>
          <w:rFonts w:ascii="Times New Roman" w:eastAsia="Calibri" w:hAnsi="Times New Roman" w:cs="Times New Roman"/>
          <w:b/>
          <w:color w:val="0C0000"/>
          <w:sz w:val="20"/>
          <w:szCs w:val="24"/>
        </w:rPr>
        <w:t>Результат подписания</w:t>
      </w:r>
      <w:r>
        <w:rPr>
          <w:rFonts w:ascii="Times New Roman" w:eastAsia="Calibri" w:hAnsi="Times New Roman" w:cs="Times New Roman"/>
          <w:b/>
          <w:color w:val="0C0000"/>
          <w:sz w:val="20"/>
          <w:szCs w:val="24"/>
        </w:rPr>
        <w:br/>
      </w:r>
      <w:r>
        <w:rPr>
          <w:rFonts w:ascii="Times New Roman" w:eastAsia="Calibri" w:hAnsi="Times New Roman" w:cs="Times New Roman"/>
          <w:color w:val="0C0000"/>
          <w:sz w:val="20"/>
          <w:szCs w:val="24"/>
        </w:rPr>
        <w:t>19.04.2021 16:23:52 Аймагамбетов А. К.. Подписано</w:t>
      </w:r>
      <w:r>
        <w:rPr>
          <w:rFonts w:ascii="Times New Roman" w:eastAsia="Calibri" w:hAnsi="Times New Roman" w:cs="Times New Roman"/>
          <w:color w:val="0C0000"/>
          <w:sz w:val="20"/>
          <w:szCs w:val="24"/>
        </w:rPr>
        <w:br/>
      </w:r>
    </w:p>
    <w:sectPr w:rsidR="00F36C58" w:rsidRPr="00F36C58" w:rsidSect="00A83F7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CC4" w:rsidRDefault="00A54CC4" w:rsidP="003009AE">
      <w:pPr>
        <w:spacing w:after="0" w:line="240" w:lineRule="auto"/>
      </w:pPr>
      <w:r>
        <w:separator/>
      </w:r>
    </w:p>
  </w:endnote>
  <w:endnote w:type="continuationSeparator" w:id="0">
    <w:p w:rsidR="00A54CC4" w:rsidRDefault="00A54CC4" w:rsidP="00300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58" w:rsidRDefault="00F36C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8414306"/>
      <w:docPartObj>
        <w:docPartGallery w:val="Page Numbers (Bottom of Page)"/>
        <w:docPartUnique/>
      </w:docPartObj>
    </w:sdtPr>
    <w:sdtEndPr>
      <w:rPr>
        <w:rFonts w:ascii="Times New Roman" w:hAnsi="Times New Roman" w:cs="Times New Roman"/>
        <w:sz w:val="20"/>
        <w:szCs w:val="20"/>
      </w:rPr>
    </w:sdtEndPr>
    <w:sdtContent>
      <w:p w:rsidR="000978AB" w:rsidRPr="00FB4A94" w:rsidRDefault="000978AB">
        <w:pPr>
          <w:pStyle w:val="a8"/>
          <w:jc w:val="center"/>
          <w:rPr>
            <w:rFonts w:ascii="Times New Roman" w:hAnsi="Times New Roman" w:cs="Times New Roman"/>
            <w:sz w:val="20"/>
            <w:szCs w:val="20"/>
          </w:rPr>
        </w:pPr>
        <w:r w:rsidRPr="00FB4A94">
          <w:rPr>
            <w:rFonts w:ascii="Times New Roman" w:hAnsi="Times New Roman" w:cs="Times New Roman"/>
            <w:sz w:val="20"/>
            <w:szCs w:val="20"/>
          </w:rPr>
          <w:fldChar w:fldCharType="begin"/>
        </w:r>
        <w:r w:rsidRPr="00FB4A94">
          <w:rPr>
            <w:rFonts w:ascii="Times New Roman" w:hAnsi="Times New Roman" w:cs="Times New Roman"/>
            <w:sz w:val="20"/>
            <w:szCs w:val="20"/>
          </w:rPr>
          <w:instrText>PAGE   \* MERGEFORMAT</w:instrText>
        </w:r>
        <w:r w:rsidRPr="00FB4A94">
          <w:rPr>
            <w:rFonts w:ascii="Times New Roman" w:hAnsi="Times New Roman" w:cs="Times New Roman"/>
            <w:sz w:val="20"/>
            <w:szCs w:val="20"/>
          </w:rPr>
          <w:fldChar w:fldCharType="separate"/>
        </w:r>
        <w:r w:rsidR="003F2F6B">
          <w:rPr>
            <w:rFonts w:ascii="Times New Roman" w:hAnsi="Times New Roman" w:cs="Times New Roman"/>
            <w:noProof/>
            <w:sz w:val="20"/>
            <w:szCs w:val="20"/>
          </w:rPr>
          <w:t>2</w:t>
        </w:r>
        <w:r w:rsidRPr="00FB4A94">
          <w:rPr>
            <w:rFonts w:ascii="Times New Roman" w:hAnsi="Times New Roman" w:cs="Times New Roman"/>
            <w:sz w:val="20"/>
            <w:szCs w:val="20"/>
          </w:rPr>
          <w:fldChar w:fldCharType="end"/>
        </w:r>
      </w:p>
    </w:sdtContent>
  </w:sdt>
  <w:p w:rsidR="000978AB" w:rsidRPr="00FB4A94" w:rsidRDefault="000978AB">
    <w:pPr>
      <w:pStyle w:val="a8"/>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58" w:rsidRDefault="00F36C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CC4" w:rsidRDefault="00A54CC4" w:rsidP="003009AE">
      <w:pPr>
        <w:spacing w:after="0" w:line="240" w:lineRule="auto"/>
      </w:pPr>
      <w:r>
        <w:separator/>
      </w:r>
    </w:p>
  </w:footnote>
  <w:footnote w:type="continuationSeparator" w:id="0">
    <w:p w:rsidR="00A54CC4" w:rsidRDefault="00A54CC4" w:rsidP="00300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58" w:rsidRDefault="00F36C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58" w:rsidRDefault="00F36C58">
    <w:pPr>
      <w:pStyle w:val="a6"/>
    </w:pPr>
    <w:r>
      <w:rPr>
        <w:noProof/>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618998</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36C58" w:rsidRPr="00F36C58" w:rsidRDefault="00F36C58">
                          <w:pPr>
                            <w:rPr>
                              <w:rFonts w:ascii="Times New Roman" w:hAnsi="Times New Roman" w:cs="Times New Roman"/>
                              <w:color w:val="0C0000"/>
                              <w:sz w:val="14"/>
                            </w:rPr>
                          </w:pPr>
                          <w:r>
                            <w:rPr>
                              <w:rFonts w:ascii="Times New Roman" w:hAnsi="Times New Roman" w:cs="Times New Roman"/>
                              <w:color w:val="0C0000"/>
                              <w:sz w:val="14"/>
                            </w:rPr>
                            <w:t xml:space="preserve">21.04.2021 ЕСЭДО ГО (версия 7.23.0)  Электрондық құжаттың көшірмесі.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494.4pt;margin-top:48.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" filled="f" stroked="f" strokeweight=".5pt">
              <v:fill o:detectmouseclick="t"/>
              <v:textbox style="layout-flow:vertical;mso-layout-flow-alt:bottom-to-top">
                <w:txbxContent>
                  <w:p w:rsidR="00F36C58" w:rsidRPr="00F36C58" w:rsidRDefault="00F36C58">
                    <w:pPr>
                      <w:rPr>
                        <w:rFonts w:ascii="Times New Roman" w:hAnsi="Times New Roman" w:cs="Times New Roman"/>
                        <w:color w:val="0C0000"/>
                        <w:sz w:val="14"/>
                      </w:rPr>
                    </w:pPr>
                    <w:r>
                      <w:rPr>
                        <w:rFonts w:ascii="Times New Roman" w:hAnsi="Times New Roman" w:cs="Times New Roman"/>
                        <w:color w:val="0C0000"/>
                        <w:sz w:val="14"/>
                      </w:rPr>
                      <w:t xml:space="preserve">21.04.2021 ЕСЭДО ГО (версия 7.23.0)  Электрондық құжаттың көшірмесі.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58" w:rsidRDefault="00F36C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995"/>
    <w:multiLevelType w:val="hybridMultilevel"/>
    <w:tmpl w:val="819CB03A"/>
    <w:lvl w:ilvl="0" w:tplc="06D2099C">
      <w:start w:val="33"/>
      <w:numFmt w:val="bullet"/>
      <w:lvlText w:val="-"/>
      <w:lvlJc w:val="left"/>
      <w:pPr>
        <w:ind w:left="1174"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0D03706F"/>
    <w:multiLevelType w:val="hybridMultilevel"/>
    <w:tmpl w:val="325ECA02"/>
    <w:lvl w:ilvl="0" w:tplc="D2F0C9D2">
      <w:start w:val="1"/>
      <w:numFmt w:val="decimal"/>
      <w:lvlText w:val="%1)"/>
      <w:lvlJc w:val="left"/>
      <w:pPr>
        <w:ind w:left="1279" w:hanging="825"/>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15517DA2"/>
    <w:multiLevelType w:val="hybridMultilevel"/>
    <w:tmpl w:val="1A966144"/>
    <w:lvl w:ilvl="0" w:tplc="06D2099C">
      <w:start w:val="33"/>
      <w:numFmt w:val="bullet"/>
      <w:lvlText w:val="-"/>
      <w:lvlJc w:val="left"/>
      <w:pPr>
        <w:ind w:left="1174"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
    <w:nsid w:val="19FA388C"/>
    <w:multiLevelType w:val="hybridMultilevel"/>
    <w:tmpl w:val="3E72002C"/>
    <w:lvl w:ilvl="0" w:tplc="93466542">
      <w:start w:val="1"/>
      <w:numFmt w:val="decimal"/>
      <w:lvlText w:val="%1."/>
      <w:lvlJc w:val="left"/>
      <w:pPr>
        <w:ind w:left="1101"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B971F59"/>
    <w:multiLevelType w:val="hybridMultilevel"/>
    <w:tmpl w:val="87FEC680"/>
    <w:lvl w:ilvl="0" w:tplc="06D2099C">
      <w:start w:val="33"/>
      <w:numFmt w:val="bullet"/>
      <w:lvlText w:val="-"/>
      <w:lvlJc w:val="left"/>
      <w:pPr>
        <w:ind w:left="1174"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2100457F"/>
    <w:multiLevelType w:val="hybridMultilevel"/>
    <w:tmpl w:val="38020EFA"/>
    <w:lvl w:ilvl="0" w:tplc="BB6E1DD0">
      <w:start w:val="1"/>
      <w:numFmt w:val="decimal"/>
      <w:lvlText w:val="%1)"/>
      <w:lvlJc w:val="left"/>
      <w:pPr>
        <w:ind w:left="1204" w:hanging="75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2F121443"/>
    <w:multiLevelType w:val="hybridMultilevel"/>
    <w:tmpl w:val="44480EA2"/>
    <w:lvl w:ilvl="0" w:tplc="BCA6B9C0">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37FB5F4C"/>
    <w:multiLevelType w:val="hybridMultilevel"/>
    <w:tmpl w:val="AC188B36"/>
    <w:lvl w:ilvl="0" w:tplc="6B8671B6">
      <w:start w:val="1"/>
      <w:numFmt w:val="decimal"/>
      <w:lvlText w:val="%1)"/>
      <w:lvlJc w:val="left"/>
      <w:pPr>
        <w:ind w:left="1234" w:hanging="78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48FB05EE"/>
    <w:multiLevelType w:val="hybridMultilevel"/>
    <w:tmpl w:val="A36AC898"/>
    <w:lvl w:ilvl="0" w:tplc="1AC8AC76">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nsid w:val="52013DAC"/>
    <w:multiLevelType w:val="hybridMultilevel"/>
    <w:tmpl w:val="30BADF0E"/>
    <w:lvl w:ilvl="0" w:tplc="2FB830AA">
      <w:start w:val="1"/>
      <w:numFmt w:val="decimal"/>
      <w:lvlText w:val="%1)"/>
      <w:lvlJc w:val="left"/>
      <w:pPr>
        <w:ind w:left="1279" w:hanging="825"/>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0">
    <w:nsid w:val="54EE6AD4"/>
    <w:multiLevelType w:val="hybridMultilevel"/>
    <w:tmpl w:val="CD16644C"/>
    <w:lvl w:ilvl="0" w:tplc="9A6499F8">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1">
    <w:nsid w:val="5B8F33A9"/>
    <w:multiLevelType w:val="hybridMultilevel"/>
    <w:tmpl w:val="87682D88"/>
    <w:lvl w:ilvl="0" w:tplc="3CE6C104">
      <w:start w:val="1"/>
      <w:numFmt w:val="decimal"/>
      <w:lvlText w:val="%1)"/>
      <w:lvlJc w:val="left"/>
      <w:pPr>
        <w:ind w:left="1174" w:hanging="72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2">
    <w:nsid w:val="74774A3E"/>
    <w:multiLevelType w:val="hybridMultilevel"/>
    <w:tmpl w:val="9400482A"/>
    <w:lvl w:ilvl="0" w:tplc="CF9066D0">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3">
    <w:nsid w:val="75F455ED"/>
    <w:multiLevelType w:val="hybridMultilevel"/>
    <w:tmpl w:val="D7162630"/>
    <w:lvl w:ilvl="0" w:tplc="15EEBFBC">
      <w:start w:val="1"/>
      <w:numFmt w:val="decimal"/>
      <w:lvlText w:val="%1)"/>
      <w:lvlJc w:val="left"/>
      <w:pPr>
        <w:ind w:left="814" w:hanging="360"/>
      </w:pPr>
      <w:rPr>
        <w:rFonts w:hint="default"/>
        <w:color w:val="000000"/>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4">
    <w:nsid w:val="76503C3C"/>
    <w:multiLevelType w:val="hybridMultilevel"/>
    <w:tmpl w:val="2670DAF8"/>
    <w:lvl w:ilvl="0" w:tplc="06D2099C">
      <w:start w:val="33"/>
      <w:numFmt w:val="bullet"/>
      <w:lvlText w:val="-"/>
      <w:lvlJc w:val="left"/>
      <w:pPr>
        <w:ind w:left="1174"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5">
    <w:nsid w:val="77BC46B1"/>
    <w:multiLevelType w:val="hybridMultilevel"/>
    <w:tmpl w:val="3E72002C"/>
    <w:lvl w:ilvl="0" w:tplc="93466542">
      <w:start w:val="1"/>
      <w:numFmt w:val="decimal"/>
      <w:lvlText w:val="%1."/>
      <w:lvlJc w:val="left"/>
      <w:pPr>
        <w:ind w:left="1384" w:hanging="675"/>
      </w:pPr>
      <w:rPr>
        <w:rFonts w:hint="default"/>
      </w:rPr>
    </w:lvl>
    <w:lvl w:ilvl="1" w:tplc="7AD4AB16">
      <w:start w:val="1"/>
      <w:numFmt w:val="decimal"/>
      <w:lvlText w:val="%2)"/>
      <w:lvlJc w:val="left"/>
      <w:pPr>
        <w:ind w:left="1941" w:hanging="795"/>
      </w:pPr>
      <w:rPr>
        <w:rFonts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3"/>
  </w:num>
  <w:num w:numId="2">
    <w:abstractNumId w:val="11"/>
  </w:num>
  <w:num w:numId="3">
    <w:abstractNumId w:val="2"/>
  </w:num>
  <w:num w:numId="4">
    <w:abstractNumId w:val="8"/>
  </w:num>
  <w:num w:numId="5">
    <w:abstractNumId w:val="14"/>
  </w:num>
  <w:num w:numId="6">
    <w:abstractNumId w:val="9"/>
  </w:num>
  <w:num w:numId="7">
    <w:abstractNumId w:val="12"/>
  </w:num>
  <w:num w:numId="8">
    <w:abstractNumId w:val="1"/>
  </w:num>
  <w:num w:numId="9">
    <w:abstractNumId w:val="5"/>
  </w:num>
  <w:num w:numId="10">
    <w:abstractNumId w:val="13"/>
  </w:num>
  <w:num w:numId="11">
    <w:abstractNumId w:val="0"/>
  </w:num>
  <w:num w:numId="12">
    <w:abstractNumId w:val="6"/>
  </w:num>
  <w:num w:numId="13">
    <w:abstractNumId w:val="7"/>
  </w:num>
  <w:num w:numId="14">
    <w:abstractNumId w:val="10"/>
  </w:num>
  <w:num w:numId="15">
    <w:abstractNumId w:val="4"/>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ocumentProtection w:edit="readOnly" w:enforcement="1" w:cryptProviderType="rsaFull" w:cryptAlgorithmClass="hash" w:cryptAlgorithmType="typeAny" w:cryptAlgorithmSid="4" w:cryptSpinCount="100000" w:hash="9QMWGPnTOCXp9W9XtKMJQLcIJsw=" w:salt="/SwH/6cjtNke0i4lpxiyAw=="/>
  <w:defaultTabStop w:val="709"/>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22"/>
    <w:rsid w:val="00022C7B"/>
    <w:rsid w:val="00076A2C"/>
    <w:rsid w:val="000978AB"/>
    <w:rsid w:val="000B3225"/>
    <w:rsid w:val="000B4AA0"/>
    <w:rsid w:val="000E350D"/>
    <w:rsid w:val="00117E0D"/>
    <w:rsid w:val="00117EE8"/>
    <w:rsid w:val="00137227"/>
    <w:rsid w:val="00142F67"/>
    <w:rsid w:val="00143EF1"/>
    <w:rsid w:val="00154364"/>
    <w:rsid w:val="00166BE0"/>
    <w:rsid w:val="00174F20"/>
    <w:rsid w:val="00181E41"/>
    <w:rsid w:val="00181ECF"/>
    <w:rsid w:val="001B209C"/>
    <w:rsid w:val="001D1D36"/>
    <w:rsid w:val="001D312A"/>
    <w:rsid w:val="001F78D7"/>
    <w:rsid w:val="002116BA"/>
    <w:rsid w:val="00214431"/>
    <w:rsid w:val="00251AF3"/>
    <w:rsid w:val="00257F33"/>
    <w:rsid w:val="0027409E"/>
    <w:rsid w:val="00281A85"/>
    <w:rsid w:val="002B7E8E"/>
    <w:rsid w:val="002C1623"/>
    <w:rsid w:val="002D7709"/>
    <w:rsid w:val="003009AE"/>
    <w:rsid w:val="0031003B"/>
    <w:rsid w:val="003469EE"/>
    <w:rsid w:val="00354140"/>
    <w:rsid w:val="00383DD2"/>
    <w:rsid w:val="00383FEC"/>
    <w:rsid w:val="00395A8F"/>
    <w:rsid w:val="003B76AF"/>
    <w:rsid w:val="003E43C9"/>
    <w:rsid w:val="003E446D"/>
    <w:rsid w:val="003F2F6B"/>
    <w:rsid w:val="003F31EF"/>
    <w:rsid w:val="00401024"/>
    <w:rsid w:val="00411D66"/>
    <w:rsid w:val="0041700F"/>
    <w:rsid w:val="00435D3B"/>
    <w:rsid w:val="00443ED4"/>
    <w:rsid w:val="00444355"/>
    <w:rsid w:val="00467E7C"/>
    <w:rsid w:val="00480183"/>
    <w:rsid w:val="004826B7"/>
    <w:rsid w:val="004834D4"/>
    <w:rsid w:val="004C4237"/>
    <w:rsid w:val="004E42EA"/>
    <w:rsid w:val="004F211C"/>
    <w:rsid w:val="005010F0"/>
    <w:rsid w:val="005013CC"/>
    <w:rsid w:val="00501980"/>
    <w:rsid w:val="005031DC"/>
    <w:rsid w:val="0050571B"/>
    <w:rsid w:val="0051633F"/>
    <w:rsid w:val="005166FC"/>
    <w:rsid w:val="00532631"/>
    <w:rsid w:val="005456EB"/>
    <w:rsid w:val="005474F9"/>
    <w:rsid w:val="00581457"/>
    <w:rsid w:val="00594675"/>
    <w:rsid w:val="005B6B24"/>
    <w:rsid w:val="005D1FFB"/>
    <w:rsid w:val="005D6D7D"/>
    <w:rsid w:val="005D7BA2"/>
    <w:rsid w:val="005E2816"/>
    <w:rsid w:val="005F219A"/>
    <w:rsid w:val="006100EF"/>
    <w:rsid w:val="0062358C"/>
    <w:rsid w:val="00632309"/>
    <w:rsid w:val="00643F29"/>
    <w:rsid w:val="00644B61"/>
    <w:rsid w:val="00657EA6"/>
    <w:rsid w:val="00661BB1"/>
    <w:rsid w:val="00663317"/>
    <w:rsid w:val="006659C1"/>
    <w:rsid w:val="00690547"/>
    <w:rsid w:val="00693577"/>
    <w:rsid w:val="006A36A7"/>
    <w:rsid w:val="006B4F3B"/>
    <w:rsid w:val="006C0C08"/>
    <w:rsid w:val="006C137B"/>
    <w:rsid w:val="006D332A"/>
    <w:rsid w:val="006D4846"/>
    <w:rsid w:val="00727BDB"/>
    <w:rsid w:val="007709E1"/>
    <w:rsid w:val="00783BEE"/>
    <w:rsid w:val="007971D4"/>
    <w:rsid w:val="007A2AEE"/>
    <w:rsid w:val="007A341E"/>
    <w:rsid w:val="007D3861"/>
    <w:rsid w:val="007D3BC5"/>
    <w:rsid w:val="007D64A0"/>
    <w:rsid w:val="007E0276"/>
    <w:rsid w:val="007F1E7E"/>
    <w:rsid w:val="007F261F"/>
    <w:rsid w:val="007F728F"/>
    <w:rsid w:val="00800F63"/>
    <w:rsid w:val="008065F0"/>
    <w:rsid w:val="008111CD"/>
    <w:rsid w:val="00831E5B"/>
    <w:rsid w:val="00837274"/>
    <w:rsid w:val="00862D07"/>
    <w:rsid w:val="00862F56"/>
    <w:rsid w:val="00880CD9"/>
    <w:rsid w:val="0089107A"/>
    <w:rsid w:val="008917E2"/>
    <w:rsid w:val="008C266C"/>
    <w:rsid w:val="008D0DCD"/>
    <w:rsid w:val="008D49B8"/>
    <w:rsid w:val="008F1269"/>
    <w:rsid w:val="008F6455"/>
    <w:rsid w:val="00902EBE"/>
    <w:rsid w:val="00911AAF"/>
    <w:rsid w:val="00920FE6"/>
    <w:rsid w:val="009220B1"/>
    <w:rsid w:val="009465D5"/>
    <w:rsid w:val="0097758F"/>
    <w:rsid w:val="00997D7D"/>
    <w:rsid w:val="00997FD8"/>
    <w:rsid w:val="009B20DD"/>
    <w:rsid w:val="009B2DC8"/>
    <w:rsid w:val="009C44B6"/>
    <w:rsid w:val="009F2BF1"/>
    <w:rsid w:val="00A0260E"/>
    <w:rsid w:val="00A31006"/>
    <w:rsid w:val="00A31DD1"/>
    <w:rsid w:val="00A4010D"/>
    <w:rsid w:val="00A54CC4"/>
    <w:rsid w:val="00A561B9"/>
    <w:rsid w:val="00A75204"/>
    <w:rsid w:val="00A77402"/>
    <w:rsid w:val="00A83F74"/>
    <w:rsid w:val="00A93203"/>
    <w:rsid w:val="00AA052D"/>
    <w:rsid w:val="00AA73D8"/>
    <w:rsid w:val="00AD366D"/>
    <w:rsid w:val="00AE1B3B"/>
    <w:rsid w:val="00B11346"/>
    <w:rsid w:val="00B150D7"/>
    <w:rsid w:val="00B30C56"/>
    <w:rsid w:val="00B359AA"/>
    <w:rsid w:val="00B50D5C"/>
    <w:rsid w:val="00B70100"/>
    <w:rsid w:val="00B75928"/>
    <w:rsid w:val="00B94C91"/>
    <w:rsid w:val="00BA0BA9"/>
    <w:rsid w:val="00BA586E"/>
    <w:rsid w:val="00BB11D4"/>
    <w:rsid w:val="00BC1872"/>
    <w:rsid w:val="00BE666D"/>
    <w:rsid w:val="00C04990"/>
    <w:rsid w:val="00C0721B"/>
    <w:rsid w:val="00C24E9B"/>
    <w:rsid w:val="00C47ADF"/>
    <w:rsid w:val="00C60445"/>
    <w:rsid w:val="00CA420A"/>
    <w:rsid w:val="00CB5A7C"/>
    <w:rsid w:val="00CB5CDA"/>
    <w:rsid w:val="00CC1EB1"/>
    <w:rsid w:val="00CD2FFB"/>
    <w:rsid w:val="00CD33AA"/>
    <w:rsid w:val="00CD793D"/>
    <w:rsid w:val="00CE4EC4"/>
    <w:rsid w:val="00D003F0"/>
    <w:rsid w:val="00D2657E"/>
    <w:rsid w:val="00D27235"/>
    <w:rsid w:val="00D348F2"/>
    <w:rsid w:val="00D50E73"/>
    <w:rsid w:val="00D63230"/>
    <w:rsid w:val="00D67D62"/>
    <w:rsid w:val="00DA54BD"/>
    <w:rsid w:val="00DB35AC"/>
    <w:rsid w:val="00DE2547"/>
    <w:rsid w:val="00DF08AD"/>
    <w:rsid w:val="00DF75FB"/>
    <w:rsid w:val="00DF760A"/>
    <w:rsid w:val="00E05673"/>
    <w:rsid w:val="00E23E3A"/>
    <w:rsid w:val="00E61AAF"/>
    <w:rsid w:val="00E82E29"/>
    <w:rsid w:val="00E93C8B"/>
    <w:rsid w:val="00EB1728"/>
    <w:rsid w:val="00ED20D8"/>
    <w:rsid w:val="00EE23AC"/>
    <w:rsid w:val="00EE297C"/>
    <w:rsid w:val="00F10E1C"/>
    <w:rsid w:val="00F11705"/>
    <w:rsid w:val="00F236E1"/>
    <w:rsid w:val="00F24BC8"/>
    <w:rsid w:val="00F367A1"/>
    <w:rsid w:val="00F36C58"/>
    <w:rsid w:val="00F86145"/>
    <w:rsid w:val="00F900CA"/>
    <w:rsid w:val="00FA2EFA"/>
    <w:rsid w:val="00FB4A94"/>
    <w:rsid w:val="00FB4F60"/>
    <w:rsid w:val="00FF2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69"/>
  </w:style>
  <w:style w:type="paragraph" w:styleId="1">
    <w:name w:val="heading 1"/>
    <w:basedOn w:val="a"/>
    <w:next w:val="a"/>
    <w:link w:val="10"/>
    <w:uiPriority w:val="9"/>
    <w:qFormat/>
    <w:rsid w:val="00076A2C"/>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076A2C"/>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076A2C"/>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076A2C"/>
    <w:pPr>
      <w:keepNext/>
      <w:keepLines/>
      <w:spacing w:before="200"/>
      <w:outlineLvl w:val="3"/>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22"/>
    <w:pPr>
      <w:ind w:left="720"/>
      <w:contextualSpacing/>
    </w:pPr>
  </w:style>
  <w:style w:type="paragraph" w:styleId="a4">
    <w:name w:val="Normal (Web)"/>
    <w:basedOn w:val="a"/>
    <w:uiPriority w:val="99"/>
    <w:unhideWhenUsed/>
    <w:rsid w:val="00E056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05673"/>
    <w:rPr>
      <w:color w:val="0000FF"/>
      <w:u w:val="single"/>
    </w:rPr>
  </w:style>
  <w:style w:type="paragraph" w:styleId="a6">
    <w:name w:val="header"/>
    <w:basedOn w:val="a"/>
    <w:link w:val="a7"/>
    <w:uiPriority w:val="99"/>
    <w:unhideWhenUsed/>
    <w:rsid w:val="003009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09AE"/>
  </w:style>
  <w:style w:type="paragraph" w:styleId="a8">
    <w:name w:val="footer"/>
    <w:basedOn w:val="a"/>
    <w:link w:val="a9"/>
    <w:uiPriority w:val="99"/>
    <w:unhideWhenUsed/>
    <w:rsid w:val="003009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09AE"/>
  </w:style>
  <w:style w:type="character" w:customStyle="1" w:styleId="10">
    <w:name w:val="Заголовок 1 Знак"/>
    <w:basedOn w:val="a0"/>
    <w:link w:val="1"/>
    <w:uiPriority w:val="9"/>
    <w:rsid w:val="00076A2C"/>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076A2C"/>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076A2C"/>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076A2C"/>
    <w:rPr>
      <w:rFonts w:ascii="Times New Roman" w:eastAsia="Times New Roman" w:hAnsi="Times New Roman" w:cs="Times New Roman"/>
      <w:lang w:val="en-US" w:eastAsia="en-US"/>
    </w:rPr>
  </w:style>
  <w:style w:type="character" w:customStyle="1" w:styleId="aa">
    <w:name w:val="Подзаголовок Знак"/>
    <w:basedOn w:val="a0"/>
    <w:link w:val="ab"/>
    <w:uiPriority w:val="11"/>
    <w:rsid w:val="00076A2C"/>
    <w:rPr>
      <w:rFonts w:ascii="Times New Roman" w:eastAsia="Times New Roman" w:hAnsi="Times New Roman" w:cs="Times New Roman"/>
      <w:lang w:val="en-US" w:eastAsia="en-US"/>
    </w:rPr>
  </w:style>
  <w:style w:type="paragraph" w:styleId="ab">
    <w:name w:val="Subtitle"/>
    <w:basedOn w:val="a"/>
    <w:next w:val="a"/>
    <w:link w:val="aa"/>
    <w:uiPriority w:val="11"/>
    <w:qFormat/>
    <w:rsid w:val="00076A2C"/>
    <w:pPr>
      <w:numPr>
        <w:ilvl w:val="1"/>
      </w:numPr>
      <w:ind w:left="86"/>
    </w:pPr>
    <w:rPr>
      <w:rFonts w:ascii="Times New Roman" w:eastAsia="Times New Roman" w:hAnsi="Times New Roman" w:cs="Times New Roman"/>
      <w:lang w:val="en-US" w:eastAsia="en-US"/>
    </w:rPr>
  </w:style>
  <w:style w:type="character" w:customStyle="1" w:styleId="ac">
    <w:name w:val="Название Знак"/>
    <w:basedOn w:val="a0"/>
    <w:link w:val="ad"/>
    <w:uiPriority w:val="10"/>
    <w:rsid w:val="00076A2C"/>
    <w:rPr>
      <w:rFonts w:ascii="Times New Roman" w:eastAsia="Times New Roman" w:hAnsi="Times New Roman" w:cs="Times New Roman"/>
      <w:lang w:val="en-US" w:eastAsia="en-US"/>
    </w:rPr>
  </w:style>
  <w:style w:type="paragraph" w:styleId="ad">
    <w:name w:val="Title"/>
    <w:basedOn w:val="a"/>
    <w:next w:val="a"/>
    <w:link w:val="ac"/>
    <w:uiPriority w:val="10"/>
    <w:qFormat/>
    <w:rsid w:val="00076A2C"/>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e">
    <w:name w:val="Текст выноски Знак"/>
    <w:basedOn w:val="a0"/>
    <w:link w:val="af"/>
    <w:uiPriority w:val="99"/>
    <w:semiHidden/>
    <w:rsid w:val="00076A2C"/>
    <w:rPr>
      <w:rFonts w:ascii="Segoe UI" w:eastAsia="Times New Roman" w:hAnsi="Segoe UI" w:cs="Segoe UI"/>
      <w:sz w:val="18"/>
      <w:szCs w:val="18"/>
      <w:lang w:val="en-US" w:eastAsia="en-US"/>
    </w:rPr>
  </w:style>
  <w:style w:type="paragraph" w:styleId="af">
    <w:name w:val="Balloon Text"/>
    <w:basedOn w:val="a"/>
    <w:link w:val="ae"/>
    <w:uiPriority w:val="99"/>
    <w:semiHidden/>
    <w:unhideWhenUsed/>
    <w:rsid w:val="00076A2C"/>
    <w:pPr>
      <w:spacing w:after="0" w:line="240" w:lineRule="auto"/>
    </w:pPr>
    <w:rPr>
      <w:rFonts w:ascii="Segoe UI" w:eastAsia="Times New Roman" w:hAnsi="Segoe UI" w:cs="Segoe UI"/>
      <w:sz w:val="18"/>
      <w:szCs w:val="18"/>
      <w:lang w:val="en-US" w:eastAsia="en-US"/>
    </w:rPr>
  </w:style>
  <w:style w:type="character" w:customStyle="1" w:styleId="af0">
    <w:name w:val="Текст примечания Знак"/>
    <w:basedOn w:val="a0"/>
    <w:link w:val="af1"/>
    <w:uiPriority w:val="99"/>
    <w:semiHidden/>
    <w:rsid w:val="00076A2C"/>
    <w:rPr>
      <w:rFonts w:ascii="Times New Roman" w:eastAsia="Times New Roman" w:hAnsi="Times New Roman" w:cs="Times New Roman"/>
      <w:sz w:val="20"/>
      <w:szCs w:val="20"/>
      <w:lang w:val="en-US" w:eastAsia="en-US"/>
    </w:rPr>
  </w:style>
  <w:style w:type="paragraph" w:styleId="af1">
    <w:name w:val="annotation text"/>
    <w:basedOn w:val="a"/>
    <w:link w:val="af0"/>
    <w:uiPriority w:val="99"/>
    <w:semiHidden/>
    <w:unhideWhenUsed/>
    <w:rsid w:val="00076A2C"/>
    <w:pPr>
      <w:spacing w:line="240" w:lineRule="auto"/>
    </w:pPr>
    <w:rPr>
      <w:rFonts w:ascii="Times New Roman" w:eastAsia="Times New Roman" w:hAnsi="Times New Roman" w:cs="Times New Roman"/>
      <w:sz w:val="20"/>
      <w:szCs w:val="20"/>
      <w:lang w:val="en-US" w:eastAsia="en-US"/>
    </w:rPr>
  </w:style>
  <w:style w:type="character" w:customStyle="1" w:styleId="af2">
    <w:name w:val="Тема примечания Знак"/>
    <w:basedOn w:val="af0"/>
    <w:link w:val="af3"/>
    <w:uiPriority w:val="99"/>
    <w:semiHidden/>
    <w:rsid w:val="00076A2C"/>
    <w:rPr>
      <w:rFonts w:ascii="Times New Roman" w:eastAsia="Times New Roman" w:hAnsi="Times New Roman" w:cs="Times New Roman"/>
      <w:b/>
      <w:bCs/>
      <w:sz w:val="20"/>
      <w:szCs w:val="20"/>
      <w:lang w:val="en-US" w:eastAsia="en-US"/>
    </w:rPr>
  </w:style>
  <w:style w:type="paragraph" w:styleId="af3">
    <w:name w:val="annotation subject"/>
    <w:basedOn w:val="af1"/>
    <w:next w:val="af1"/>
    <w:link w:val="af2"/>
    <w:uiPriority w:val="99"/>
    <w:semiHidden/>
    <w:unhideWhenUsed/>
    <w:rsid w:val="00076A2C"/>
    <w:rPr>
      <w:b/>
      <w:bCs/>
    </w:rPr>
  </w:style>
  <w:style w:type="table" w:styleId="af4">
    <w:name w:val="Table Grid"/>
    <w:basedOn w:val="a1"/>
    <w:uiPriority w:val="59"/>
    <w:rsid w:val="009220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f4"/>
    <w:uiPriority w:val="59"/>
    <w:rsid w:val="00644B61"/>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69"/>
  </w:style>
  <w:style w:type="paragraph" w:styleId="1">
    <w:name w:val="heading 1"/>
    <w:basedOn w:val="a"/>
    <w:next w:val="a"/>
    <w:link w:val="10"/>
    <w:uiPriority w:val="9"/>
    <w:qFormat/>
    <w:rsid w:val="00076A2C"/>
    <w:pPr>
      <w:keepNext/>
      <w:keepLines/>
      <w:spacing w:before="480"/>
      <w:outlineLvl w:val="0"/>
    </w:pPr>
    <w:rPr>
      <w:rFonts w:ascii="Times New Roman" w:eastAsia="Times New Roman" w:hAnsi="Times New Roman" w:cs="Times New Roman"/>
      <w:lang w:val="en-US" w:eastAsia="en-US"/>
    </w:rPr>
  </w:style>
  <w:style w:type="paragraph" w:styleId="2">
    <w:name w:val="heading 2"/>
    <w:basedOn w:val="a"/>
    <w:next w:val="a"/>
    <w:link w:val="20"/>
    <w:uiPriority w:val="9"/>
    <w:unhideWhenUsed/>
    <w:qFormat/>
    <w:rsid w:val="00076A2C"/>
    <w:pPr>
      <w:keepNext/>
      <w:keepLines/>
      <w:spacing w:before="200"/>
      <w:outlineLvl w:val="1"/>
    </w:pPr>
    <w:rPr>
      <w:rFonts w:ascii="Times New Roman" w:eastAsia="Times New Roman" w:hAnsi="Times New Roman" w:cs="Times New Roman"/>
      <w:lang w:val="en-US" w:eastAsia="en-US"/>
    </w:rPr>
  </w:style>
  <w:style w:type="paragraph" w:styleId="3">
    <w:name w:val="heading 3"/>
    <w:basedOn w:val="a"/>
    <w:next w:val="a"/>
    <w:link w:val="30"/>
    <w:uiPriority w:val="9"/>
    <w:unhideWhenUsed/>
    <w:qFormat/>
    <w:rsid w:val="00076A2C"/>
    <w:pPr>
      <w:keepNext/>
      <w:keepLines/>
      <w:spacing w:before="200"/>
      <w:outlineLvl w:val="2"/>
    </w:pPr>
    <w:rPr>
      <w:rFonts w:ascii="Times New Roman" w:eastAsia="Times New Roman" w:hAnsi="Times New Roman" w:cs="Times New Roman"/>
      <w:lang w:val="en-US" w:eastAsia="en-US"/>
    </w:rPr>
  </w:style>
  <w:style w:type="paragraph" w:styleId="4">
    <w:name w:val="heading 4"/>
    <w:basedOn w:val="a"/>
    <w:next w:val="a"/>
    <w:link w:val="40"/>
    <w:uiPriority w:val="9"/>
    <w:unhideWhenUsed/>
    <w:qFormat/>
    <w:rsid w:val="00076A2C"/>
    <w:pPr>
      <w:keepNext/>
      <w:keepLines/>
      <w:spacing w:before="200"/>
      <w:outlineLvl w:val="3"/>
    </w:pPr>
    <w:rPr>
      <w:rFonts w:ascii="Times New Roman" w:eastAsia="Times New Roman" w:hAnsi="Times New Roman" w:cs="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922"/>
    <w:pPr>
      <w:ind w:left="720"/>
      <w:contextualSpacing/>
    </w:pPr>
  </w:style>
  <w:style w:type="paragraph" w:styleId="a4">
    <w:name w:val="Normal (Web)"/>
    <w:basedOn w:val="a"/>
    <w:uiPriority w:val="99"/>
    <w:unhideWhenUsed/>
    <w:rsid w:val="00E05673"/>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05673"/>
    <w:rPr>
      <w:color w:val="0000FF"/>
      <w:u w:val="single"/>
    </w:rPr>
  </w:style>
  <w:style w:type="paragraph" w:styleId="a6">
    <w:name w:val="header"/>
    <w:basedOn w:val="a"/>
    <w:link w:val="a7"/>
    <w:uiPriority w:val="99"/>
    <w:unhideWhenUsed/>
    <w:rsid w:val="003009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009AE"/>
  </w:style>
  <w:style w:type="paragraph" w:styleId="a8">
    <w:name w:val="footer"/>
    <w:basedOn w:val="a"/>
    <w:link w:val="a9"/>
    <w:uiPriority w:val="99"/>
    <w:unhideWhenUsed/>
    <w:rsid w:val="003009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009AE"/>
  </w:style>
  <w:style w:type="character" w:customStyle="1" w:styleId="10">
    <w:name w:val="Заголовок 1 Знак"/>
    <w:basedOn w:val="a0"/>
    <w:link w:val="1"/>
    <w:uiPriority w:val="9"/>
    <w:rsid w:val="00076A2C"/>
    <w:rPr>
      <w:rFonts w:ascii="Times New Roman" w:eastAsia="Times New Roman" w:hAnsi="Times New Roman" w:cs="Times New Roman"/>
      <w:lang w:val="en-US" w:eastAsia="en-US"/>
    </w:rPr>
  </w:style>
  <w:style w:type="character" w:customStyle="1" w:styleId="20">
    <w:name w:val="Заголовок 2 Знак"/>
    <w:basedOn w:val="a0"/>
    <w:link w:val="2"/>
    <w:uiPriority w:val="9"/>
    <w:rsid w:val="00076A2C"/>
    <w:rPr>
      <w:rFonts w:ascii="Times New Roman" w:eastAsia="Times New Roman" w:hAnsi="Times New Roman" w:cs="Times New Roman"/>
      <w:lang w:val="en-US" w:eastAsia="en-US"/>
    </w:rPr>
  </w:style>
  <w:style w:type="character" w:customStyle="1" w:styleId="30">
    <w:name w:val="Заголовок 3 Знак"/>
    <w:basedOn w:val="a0"/>
    <w:link w:val="3"/>
    <w:uiPriority w:val="9"/>
    <w:rsid w:val="00076A2C"/>
    <w:rPr>
      <w:rFonts w:ascii="Times New Roman" w:eastAsia="Times New Roman" w:hAnsi="Times New Roman" w:cs="Times New Roman"/>
      <w:lang w:val="en-US" w:eastAsia="en-US"/>
    </w:rPr>
  </w:style>
  <w:style w:type="character" w:customStyle="1" w:styleId="40">
    <w:name w:val="Заголовок 4 Знак"/>
    <w:basedOn w:val="a0"/>
    <w:link w:val="4"/>
    <w:uiPriority w:val="9"/>
    <w:rsid w:val="00076A2C"/>
    <w:rPr>
      <w:rFonts w:ascii="Times New Roman" w:eastAsia="Times New Roman" w:hAnsi="Times New Roman" w:cs="Times New Roman"/>
      <w:lang w:val="en-US" w:eastAsia="en-US"/>
    </w:rPr>
  </w:style>
  <w:style w:type="character" w:customStyle="1" w:styleId="aa">
    <w:name w:val="Подзаголовок Знак"/>
    <w:basedOn w:val="a0"/>
    <w:link w:val="ab"/>
    <w:uiPriority w:val="11"/>
    <w:rsid w:val="00076A2C"/>
    <w:rPr>
      <w:rFonts w:ascii="Times New Roman" w:eastAsia="Times New Roman" w:hAnsi="Times New Roman" w:cs="Times New Roman"/>
      <w:lang w:val="en-US" w:eastAsia="en-US"/>
    </w:rPr>
  </w:style>
  <w:style w:type="paragraph" w:styleId="ab">
    <w:name w:val="Subtitle"/>
    <w:basedOn w:val="a"/>
    <w:next w:val="a"/>
    <w:link w:val="aa"/>
    <w:uiPriority w:val="11"/>
    <w:qFormat/>
    <w:rsid w:val="00076A2C"/>
    <w:pPr>
      <w:numPr>
        <w:ilvl w:val="1"/>
      </w:numPr>
      <w:ind w:left="86"/>
    </w:pPr>
    <w:rPr>
      <w:rFonts w:ascii="Times New Roman" w:eastAsia="Times New Roman" w:hAnsi="Times New Roman" w:cs="Times New Roman"/>
      <w:lang w:val="en-US" w:eastAsia="en-US"/>
    </w:rPr>
  </w:style>
  <w:style w:type="character" w:customStyle="1" w:styleId="ac">
    <w:name w:val="Название Знак"/>
    <w:basedOn w:val="a0"/>
    <w:link w:val="ad"/>
    <w:uiPriority w:val="10"/>
    <w:rsid w:val="00076A2C"/>
    <w:rPr>
      <w:rFonts w:ascii="Times New Roman" w:eastAsia="Times New Roman" w:hAnsi="Times New Roman" w:cs="Times New Roman"/>
      <w:lang w:val="en-US" w:eastAsia="en-US"/>
    </w:rPr>
  </w:style>
  <w:style w:type="paragraph" w:styleId="ad">
    <w:name w:val="Title"/>
    <w:basedOn w:val="a"/>
    <w:next w:val="a"/>
    <w:link w:val="ac"/>
    <w:uiPriority w:val="10"/>
    <w:qFormat/>
    <w:rsid w:val="00076A2C"/>
    <w:pPr>
      <w:pBdr>
        <w:bottom w:val="single" w:sz="8" w:space="4" w:color="4F81BD" w:themeColor="accent1"/>
      </w:pBdr>
      <w:spacing w:after="300"/>
      <w:contextualSpacing/>
    </w:pPr>
    <w:rPr>
      <w:rFonts w:ascii="Times New Roman" w:eastAsia="Times New Roman" w:hAnsi="Times New Roman" w:cs="Times New Roman"/>
      <w:lang w:val="en-US" w:eastAsia="en-US"/>
    </w:rPr>
  </w:style>
  <w:style w:type="character" w:customStyle="1" w:styleId="ae">
    <w:name w:val="Текст выноски Знак"/>
    <w:basedOn w:val="a0"/>
    <w:link w:val="af"/>
    <w:uiPriority w:val="99"/>
    <w:semiHidden/>
    <w:rsid w:val="00076A2C"/>
    <w:rPr>
      <w:rFonts w:ascii="Segoe UI" w:eastAsia="Times New Roman" w:hAnsi="Segoe UI" w:cs="Segoe UI"/>
      <w:sz w:val="18"/>
      <w:szCs w:val="18"/>
      <w:lang w:val="en-US" w:eastAsia="en-US"/>
    </w:rPr>
  </w:style>
  <w:style w:type="paragraph" w:styleId="af">
    <w:name w:val="Balloon Text"/>
    <w:basedOn w:val="a"/>
    <w:link w:val="ae"/>
    <w:uiPriority w:val="99"/>
    <w:semiHidden/>
    <w:unhideWhenUsed/>
    <w:rsid w:val="00076A2C"/>
    <w:pPr>
      <w:spacing w:after="0" w:line="240" w:lineRule="auto"/>
    </w:pPr>
    <w:rPr>
      <w:rFonts w:ascii="Segoe UI" w:eastAsia="Times New Roman" w:hAnsi="Segoe UI" w:cs="Segoe UI"/>
      <w:sz w:val="18"/>
      <w:szCs w:val="18"/>
      <w:lang w:val="en-US" w:eastAsia="en-US"/>
    </w:rPr>
  </w:style>
  <w:style w:type="character" w:customStyle="1" w:styleId="af0">
    <w:name w:val="Текст примечания Знак"/>
    <w:basedOn w:val="a0"/>
    <w:link w:val="af1"/>
    <w:uiPriority w:val="99"/>
    <w:semiHidden/>
    <w:rsid w:val="00076A2C"/>
    <w:rPr>
      <w:rFonts w:ascii="Times New Roman" w:eastAsia="Times New Roman" w:hAnsi="Times New Roman" w:cs="Times New Roman"/>
      <w:sz w:val="20"/>
      <w:szCs w:val="20"/>
      <w:lang w:val="en-US" w:eastAsia="en-US"/>
    </w:rPr>
  </w:style>
  <w:style w:type="paragraph" w:styleId="af1">
    <w:name w:val="annotation text"/>
    <w:basedOn w:val="a"/>
    <w:link w:val="af0"/>
    <w:uiPriority w:val="99"/>
    <w:semiHidden/>
    <w:unhideWhenUsed/>
    <w:rsid w:val="00076A2C"/>
    <w:pPr>
      <w:spacing w:line="240" w:lineRule="auto"/>
    </w:pPr>
    <w:rPr>
      <w:rFonts w:ascii="Times New Roman" w:eastAsia="Times New Roman" w:hAnsi="Times New Roman" w:cs="Times New Roman"/>
      <w:sz w:val="20"/>
      <w:szCs w:val="20"/>
      <w:lang w:val="en-US" w:eastAsia="en-US"/>
    </w:rPr>
  </w:style>
  <w:style w:type="character" w:customStyle="1" w:styleId="af2">
    <w:name w:val="Тема примечания Знак"/>
    <w:basedOn w:val="af0"/>
    <w:link w:val="af3"/>
    <w:uiPriority w:val="99"/>
    <w:semiHidden/>
    <w:rsid w:val="00076A2C"/>
    <w:rPr>
      <w:rFonts w:ascii="Times New Roman" w:eastAsia="Times New Roman" w:hAnsi="Times New Roman" w:cs="Times New Roman"/>
      <w:b/>
      <w:bCs/>
      <w:sz w:val="20"/>
      <w:szCs w:val="20"/>
      <w:lang w:val="en-US" w:eastAsia="en-US"/>
    </w:rPr>
  </w:style>
  <w:style w:type="paragraph" w:styleId="af3">
    <w:name w:val="annotation subject"/>
    <w:basedOn w:val="af1"/>
    <w:next w:val="af1"/>
    <w:link w:val="af2"/>
    <w:uiPriority w:val="99"/>
    <w:semiHidden/>
    <w:unhideWhenUsed/>
    <w:rsid w:val="00076A2C"/>
    <w:rPr>
      <w:b/>
      <w:bCs/>
    </w:rPr>
  </w:style>
  <w:style w:type="table" w:styleId="af4">
    <w:name w:val="Table Grid"/>
    <w:basedOn w:val="a1"/>
    <w:uiPriority w:val="59"/>
    <w:rsid w:val="009220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Сетка таблицы1"/>
    <w:basedOn w:val="a1"/>
    <w:next w:val="af4"/>
    <w:uiPriority w:val="59"/>
    <w:rsid w:val="00644B61"/>
    <w:pPr>
      <w:spacing w:after="0" w:line="240" w:lineRule="auto"/>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51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18015</Words>
  <Characters>102691</Characters>
  <Application>Microsoft Office Word</Application>
  <DocSecurity>8</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Избасар Меирбек Серикулы</cp:lastModifiedBy>
  <cp:revision>7</cp:revision>
  <dcterms:created xsi:type="dcterms:W3CDTF">2021-04-19T09:07:00Z</dcterms:created>
  <dcterms:modified xsi:type="dcterms:W3CDTF">2021-04-21T10:07:00Z</dcterms:modified>
</cp:coreProperties>
</file>